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CCF" w:rsidRDefault="00E93CCF" w:rsidP="00E93CCF">
      <w:pPr>
        <w:jc w:val="center"/>
        <w:rPr>
          <w:b/>
          <w:bCs/>
          <w:sz w:val="40"/>
          <w:szCs w:val="40"/>
          <w:rtl/>
        </w:rPr>
      </w:pPr>
      <w:r w:rsidRPr="00415DEE">
        <w:rPr>
          <w:rFonts w:hint="cs"/>
          <w:b/>
          <w:bCs/>
          <w:sz w:val="40"/>
          <w:szCs w:val="40"/>
          <w:rtl/>
        </w:rPr>
        <w:t>מה בין וירוס</w:t>
      </w:r>
      <w:r>
        <w:rPr>
          <w:rFonts w:hint="cs"/>
          <w:b/>
          <w:bCs/>
          <w:sz w:val="40"/>
          <w:szCs w:val="40"/>
          <w:rtl/>
        </w:rPr>
        <w:t xml:space="preserve"> לנגיף</w:t>
      </w:r>
      <w:r w:rsidRPr="00415DEE">
        <w:rPr>
          <w:rFonts w:hint="cs"/>
          <w:b/>
          <w:bCs/>
          <w:sz w:val="40"/>
          <w:szCs w:val="40"/>
          <w:rtl/>
        </w:rPr>
        <w:t xml:space="preserve"> </w:t>
      </w:r>
      <w:r>
        <w:rPr>
          <w:rFonts w:hint="cs"/>
          <w:b/>
          <w:bCs/>
          <w:sz w:val="40"/>
          <w:szCs w:val="40"/>
          <w:rtl/>
        </w:rPr>
        <w:t>ו</w:t>
      </w:r>
      <w:r w:rsidRPr="00415DEE">
        <w:rPr>
          <w:rFonts w:hint="cs"/>
          <w:b/>
          <w:bCs/>
          <w:sz w:val="40"/>
          <w:szCs w:val="40"/>
          <w:rtl/>
        </w:rPr>
        <w:t>לחיידק?</w:t>
      </w:r>
    </w:p>
    <w:p w:rsidR="008C569E" w:rsidRDefault="008C569E" w:rsidP="000265BC">
      <w:pPr>
        <w:spacing w:after="0" w:line="240" w:lineRule="auto"/>
        <w:rPr>
          <w:sz w:val="28"/>
          <w:szCs w:val="28"/>
          <w:rtl/>
        </w:rPr>
      </w:pPr>
      <w:r w:rsidRPr="00517AA5">
        <w:rPr>
          <w:rFonts w:hint="cs"/>
          <w:sz w:val="28"/>
          <w:szCs w:val="28"/>
          <w:rtl/>
        </w:rPr>
        <w:t>בתקופה זו מדובר רבות על נגיף הקורונה. אנשים רבים מבלבלים בין נגיף/וירוס לחיידק/בקטריה.</w:t>
      </w:r>
    </w:p>
    <w:p w:rsidR="000265BC" w:rsidRPr="00517AA5" w:rsidRDefault="000265BC" w:rsidP="000265BC">
      <w:pPr>
        <w:spacing w:after="0" w:line="240" w:lineRule="auto"/>
        <w:rPr>
          <w:sz w:val="28"/>
          <w:szCs w:val="28"/>
          <w:rtl/>
        </w:rPr>
      </w:pPr>
    </w:p>
    <w:p w:rsidR="008C569E" w:rsidRPr="00517AA5" w:rsidRDefault="008C569E" w:rsidP="000265BC">
      <w:pPr>
        <w:spacing w:after="0" w:line="240" w:lineRule="auto"/>
        <w:rPr>
          <w:sz w:val="28"/>
          <w:szCs w:val="28"/>
          <w:rtl/>
        </w:rPr>
      </w:pPr>
      <w:r w:rsidRPr="00517AA5">
        <w:rPr>
          <w:rFonts w:hint="cs"/>
          <w:sz w:val="28"/>
          <w:szCs w:val="28"/>
          <w:rtl/>
        </w:rPr>
        <w:t>ביחידה זו נלמד על השוני והדמיון בין חיידקים לנגיפים.</w:t>
      </w:r>
    </w:p>
    <w:p w:rsidR="00517AA5" w:rsidRDefault="00517AA5" w:rsidP="008C569E">
      <w:pPr>
        <w:spacing w:after="0"/>
        <w:rPr>
          <w:sz w:val="36"/>
          <w:szCs w:val="36"/>
          <w:rtl/>
        </w:rPr>
      </w:pPr>
    </w:p>
    <w:p w:rsidR="00517AA5" w:rsidRPr="00FA4E0F" w:rsidRDefault="00517AA5" w:rsidP="00517AA5">
      <w:pPr>
        <w:spacing w:after="0"/>
        <w:jc w:val="center"/>
        <w:rPr>
          <w:b/>
          <w:bCs/>
          <w:sz w:val="36"/>
          <w:szCs w:val="36"/>
          <w:rtl/>
        </w:rPr>
      </w:pPr>
      <w:r w:rsidRPr="00FA4E0F">
        <w:rPr>
          <w:rFonts w:hint="cs"/>
          <w:b/>
          <w:bCs/>
          <w:sz w:val="36"/>
          <w:szCs w:val="36"/>
          <w:rtl/>
        </w:rPr>
        <w:t>משימה</w:t>
      </w:r>
    </w:p>
    <w:p w:rsidR="00517AA5" w:rsidRPr="00620392" w:rsidRDefault="00517AA5" w:rsidP="008C569E">
      <w:pPr>
        <w:spacing w:after="0"/>
        <w:rPr>
          <w:sz w:val="28"/>
          <w:szCs w:val="28"/>
          <w:rtl/>
        </w:rPr>
      </w:pPr>
      <w:r w:rsidRPr="00620392">
        <w:rPr>
          <w:rFonts w:hint="cs"/>
          <w:sz w:val="28"/>
          <w:szCs w:val="28"/>
          <w:rtl/>
        </w:rPr>
        <w:t>קרא את המידע, התבונן בסרטון והשלם את הטבלה.</w:t>
      </w:r>
    </w:p>
    <w:p w:rsidR="00517AA5" w:rsidRPr="008C569E" w:rsidRDefault="00517AA5" w:rsidP="008C569E">
      <w:pPr>
        <w:spacing w:after="0"/>
        <w:rPr>
          <w:sz w:val="36"/>
          <w:szCs w:val="36"/>
          <w:rtl/>
        </w:rPr>
      </w:pPr>
    </w:p>
    <w:p w:rsidR="00F6150A" w:rsidRDefault="00F6150A" w:rsidP="003B3328">
      <w:pPr>
        <w:rPr>
          <w:rtl/>
        </w:rPr>
      </w:pPr>
      <w:r w:rsidRPr="003B3328">
        <w:rPr>
          <w:rFonts w:cs="Arial"/>
          <w:sz w:val="36"/>
          <w:szCs w:val="36"/>
          <w:rtl/>
        </w:rPr>
        <w:t>נְגִיף</w:t>
      </w:r>
      <w:r>
        <w:rPr>
          <w:rFonts w:cs="Arial"/>
          <w:rtl/>
        </w:rPr>
        <w:t xml:space="preserve"> (</w:t>
      </w:r>
      <w:r w:rsidRPr="003B3328">
        <w:rPr>
          <w:rFonts w:cs="Arial"/>
          <w:sz w:val="36"/>
          <w:szCs w:val="36"/>
          <w:rtl/>
        </w:rPr>
        <w:t>וִירוּס</w:t>
      </w:r>
      <w:r>
        <w:rPr>
          <w:rFonts w:cs="Arial"/>
          <w:rtl/>
        </w:rPr>
        <w:t xml:space="preserve">; מלטינית: </w:t>
      </w:r>
      <w:r>
        <w:t>Virus</w:t>
      </w:r>
      <w:r>
        <w:rPr>
          <w:rFonts w:cs="Arial"/>
          <w:rtl/>
        </w:rPr>
        <w:t>, נגזרת של מילה שמשמעותה "רעל") הוא טפיל בגודל מיקרוסקופי שתלוי בתא חי מארח כדי להתרבות. כל נגיף בנוי מצבר מולקולות ביולוגיות הכוללות חומר תורשתי וחלבונים. כשלעצמו, הנגיף חסר כל פעילות חיה מחוץ לגוף המאכסן; לאחר חדירתו לתא, מערכות התא מאפשרות את התרבותו.</w:t>
      </w:r>
    </w:p>
    <w:p w:rsidR="00E93CCF" w:rsidRDefault="00F6150A" w:rsidP="00F6150A">
      <w:pPr>
        <w:rPr>
          <w:rtl/>
        </w:rPr>
      </w:pPr>
      <w:r>
        <w:rPr>
          <w:rFonts w:cs="Arial"/>
          <w:rtl/>
        </w:rPr>
        <w:t>בשל עובדה זו, הנגיף אינו נחשב לחומר חי, עד כניסתו לתא חי. אולם הוויכוח על הגדרתם של נגיפים בזמן פעולתם בתוך התא עדיין נמשך במדע ובפילוסופיה. רוב המדענים אינם מגדירים את הנגיף כיצור חי הואיל והוא אינו תא, ויכולת ההתרבות שלו תלויה לחלוטין בתא המארח</w:t>
      </w:r>
      <w:r w:rsidR="003B3328">
        <w:rPr>
          <w:rFonts w:hint="cs"/>
          <w:rtl/>
        </w:rPr>
        <w:t>.</w:t>
      </w:r>
    </w:p>
    <w:p w:rsidR="003B3328" w:rsidRDefault="009A295B" w:rsidP="00B61F55">
      <w:pPr>
        <w:rPr>
          <w:rtl/>
        </w:rPr>
      </w:pPr>
      <w:r>
        <w:rPr>
          <w:rFonts w:hint="cs"/>
          <w:rtl/>
        </w:rPr>
        <w:t xml:space="preserve">מעובד </w:t>
      </w:r>
      <w:r w:rsidR="00B61F55">
        <w:rPr>
          <w:rFonts w:hint="cs"/>
          <w:rtl/>
        </w:rPr>
        <w:t xml:space="preserve">מתוך </w:t>
      </w:r>
      <w:r w:rsidR="00B61F55" w:rsidRPr="00B61F55">
        <w:rPr>
          <w:rFonts w:hint="cs"/>
          <w:rtl/>
        </w:rPr>
        <w:t>ויקיפד</w:t>
      </w:r>
      <w:r w:rsidR="00B61F55">
        <w:rPr>
          <w:rFonts w:hint="cs"/>
          <w:rtl/>
        </w:rPr>
        <w:t>י</w:t>
      </w:r>
      <w:r w:rsidR="00B61F55" w:rsidRPr="00B61F55">
        <w:rPr>
          <w:rFonts w:hint="cs"/>
          <w:rtl/>
        </w:rPr>
        <w:t xml:space="preserve">ה </w:t>
      </w:r>
      <w:r w:rsidR="00B61F55">
        <w:rPr>
          <w:rFonts w:hint="cs"/>
          <w:rtl/>
        </w:rPr>
        <w:t>הערך</w:t>
      </w:r>
      <w:hyperlink r:id="rId7" w:history="1">
        <w:r w:rsidR="00B61F55">
          <w:rPr>
            <w:rStyle w:val="Hyperlink"/>
            <w:rFonts w:hint="cs"/>
            <w:rtl/>
          </w:rPr>
          <w:t xml:space="preserve"> </w:t>
        </w:r>
        <w:r w:rsidR="00B61F55" w:rsidRPr="00B61F55">
          <w:rPr>
            <w:rStyle w:val="Hyperlink"/>
            <w:rFonts w:hint="cs"/>
            <w:rtl/>
          </w:rPr>
          <w:t xml:space="preserve"> נגיף</w:t>
        </w:r>
      </w:hyperlink>
    </w:p>
    <w:p w:rsidR="0079594D" w:rsidRDefault="0079594D" w:rsidP="0079594D">
      <w:pPr>
        <w:rPr>
          <w:rtl/>
        </w:rPr>
      </w:pPr>
      <w:r>
        <w:rPr>
          <w:rFonts w:cs="Arial"/>
          <w:rtl/>
        </w:rPr>
        <w:t>ה</w:t>
      </w:r>
      <w:r w:rsidRPr="0079594D">
        <w:rPr>
          <w:rFonts w:cs="Arial"/>
          <w:sz w:val="36"/>
          <w:szCs w:val="36"/>
          <w:rtl/>
        </w:rPr>
        <w:t>חיידקים</w:t>
      </w:r>
      <w:r>
        <w:rPr>
          <w:rFonts w:cs="Arial"/>
          <w:rtl/>
        </w:rPr>
        <w:t xml:space="preserve"> הם בין צורות החיים הנפוצות ביותר על פני כדור הארץ</w:t>
      </w:r>
      <w:r>
        <w:rPr>
          <w:rFonts w:cs="Arial" w:hint="cs"/>
          <w:rtl/>
        </w:rPr>
        <w:t>.</w:t>
      </w:r>
    </w:p>
    <w:p w:rsidR="0079594D" w:rsidRDefault="0079594D" w:rsidP="0079594D">
      <w:pPr>
        <w:rPr>
          <w:rtl/>
        </w:rPr>
      </w:pPr>
      <w:r>
        <w:rPr>
          <w:rFonts w:cs="Arial"/>
          <w:rtl/>
        </w:rPr>
        <w:t xml:space="preserve">רוב החיידקים מקיימים בעצמם תהליכי חיים עצמאיים ומתרבים על ידי </w:t>
      </w:r>
      <w:proofErr w:type="spellStart"/>
      <w:r>
        <w:rPr>
          <w:rFonts w:cs="Arial"/>
          <w:rtl/>
        </w:rPr>
        <w:t>פליגה</w:t>
      </w:r>
      <w:proofErr w:type="spellEnd"/>
      <w:r>
        <w:rPr>
          <w:rFonts w:cs="Arial"/>
          <w:rtl/>
        </w:rPr>
        <w:t>. חיידקי אי-קולי, למשל, מתחלקים בכל כ-20 דקות בתנאי גידול מיטביים של חום ומזון. החיידקים ניזונים מהסביבה, מפרישים פסולת לסביבה ובניגוד לנגיפים, אינם זקוקים למאכסן בדרך כלל, כך שאינם מתקיימים כטפילים.</w:t>
      </w:r>
    </w:p>
    <w:p w:rsidR="003B3328" w:rsidRDefault="0079594D" w:rsidP="0079594D">
      <w:pPr>
        <w:rPr>
          <w:rFonts w:cs="Arial"/>
          <w:rtl/>
        </w:rPr>
      </w:pPr>
      <w:r>
        <w:rPr>
          <w:rFonts w:cs="Arial"/>
          <w:rtl/>
        </w:rPr>
        <w:t>בניגוד לתאיהם של בעלי חיים ובדומה לתאים צמחיים, לתאיהם של רוב החיידקים יש דופן תא</w:t>
      </w:r>
      <w:r>
        <w:rPr>
          <w:rFonts w:cs="Arial" w:hint="cs"/>
          <w:rtl/>
        </w:rPr>
        <w:t>. בשל</w:t>
      </w:r>
      <w:r>
        <w:rPr>
          <w:rFonts w:cs="Arial"/>
          <w:rtl/>
        </w:rPr>
        <w:t xml:space="preserve"> הדופן בחיידקים והיעדרה בתאי האדם, משמשת הדופן כמטרה של הרבה סוגי אנטיביוטיקה, </w:t>
      </w:r>
      <w:r>
        <w:rPr>
          <w:rFonts w:cs="Arial" w:hint="cs"/>
          <w:rtl/>
        </w:rPr>
        <w:t>ומשמידה את החיידקים.</w:t>
      </w:r>
    </w:p>
    <w:p w:rsidR="001403ED" w:rsidRDefault="009A295B" w:rsidP="001403ED">
      <w:pPr>
        <w:rPr>
          <w:rFonts w:cs="Arial"/>
          <w:rtl/>
        </w:rPr>
      </w:pPr>
      <w:r>
        <w:rPr>
          <w:rFonts w:cs="Arial" w:hint="cs"/>
          <w:rtl/>
        </w:rPr>
        <w:t xml:space="preserve">מעובד </w:t>
      </w:r>
      <w:r w:rsidR="001403ED">
        <w:rPr>
          <w:rFonts w:cs="Arial" w:hint="cs"/>
          <w:rtl/>
        </w:rPr>
        <w:t xml:space="preserve">מתוך ויקיפדיה הערך </w:t>
      </w:r>
      <w:hyperlink r:id="rId8" w:history="1">
        <w:r w:rsidR="001403ED" w:rsidRPr="00AB4191">
          <w:rPr>
            <w:rStyle w:val="Hyperlink"/>
            <w:rFonts w:cs="Arial" w:hint="cs"/>
            <w:rtl/>
          </w:rPr>
          <w:t>חיידקים</w:t>
        </w:r>
      </w:hyperlink>
    </w:p>
    <w:p w:rsidR="0012620A" w:rsidRPr="0012620A" w:rsidRDefault="0012620A" w:rsidP="001403ED">
      <w:pPr>
        <w:rPr>
          <w:rFonts w:cs="Arial"/>
          <w:rtl/>
        </w:rPr>
      </w:pPr>
      <w:r>
        <w:rPr>
          <w:rFonts w:cs="Arial" w:hint="cs"/>
          <w:noProof/>
          <w:rtl/>
        </w:rPr>
        <w:drawing>
          <wp:anchor distT="0" distB="0" distL="114300" distR="114300" simplePos="0" relativeHeight="251658240" behindDoc="0" locked="0" layoutInCell="1" allowOverlap="1">
            <wp:simplePos x="0" y="0"/>
            <wp:positionH relativeFrom="column">
              <wp:posOffset>809625</wp:posOffset>
            </wp:positionH>
            <wp:positionV relativeFrom="paragraph">
              <wp:posOffset>281305</wp:posOffset>
            </wp:positionV>
            <wp:extent cx="4238625" cy="2406015"/>
            <wp:effectExtent l="0" t="0" r="9525" b="0"/>
            <wp:wrapSquare wrapText="bothSides"/>
            <wp:docPr id="3" name="תמונה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וירוס חיידק.png"/>
                    <pic:cNvPicPr/>
                  </pic:nvPicPr>
                  <pic:blipFill>
                    <a:blip r:embed="rId10">
                      <a:extLst>
                        <a:ext uri="{28A0092B-C50C-407E-A947-70E740481C1C}">
                          <a14:useLocalDpi xmlns:a14="http://schemas.microsoft.com/office/drawing/2010/main" val="0"/>
                        </a:ext>
                      </a:extLst>
                    </a:blip>
                    <a:stretch>
                      <a:fillRect/>
                    </a:stretch>
                  </pic:blipFill>
                  <pic:spPr>
                    <a:xfrm>
                      <a:off x="0" y="0"/>
                      <a:ext cx="4238625" cy="2406015"/>
                    </a:xfrm>
                    <a:prstGeom prst="rect">
                      <a:avLst/>
                    </a:prstGeom>
                  </pic:spPr>
                </pic:pic>
              </a:graphicData>
            </a:graphic>
            <wp14:sizeRelH relativeFrom="margin">
              <wp14:pctWidth>0</wp14:pctWidth>
            </wp14:sizeRelH>
            <wp14:sizeRelV relativeFrom="margin">
              <wp14:pctHeight>0</wp14:pctHeight>
            </wp14:sizeRelV>
          </wp:anchor>
        </w:drawing>
      </w:r>
      <w:r>
        <w:rPr>
          <w:rFonts w:cs="Arial" w:hint="cs"/>
          <w:rtl/>
        </w:rPr>
        <w:t xml:space="preserve">הסרטון בקישור:    </w:t>
      </w:r>
      <w:hyperlink r:id="rId11" w:history="1">
        <w:r w:rsidRPr="00255521">
          <w:rPr>
            <w:rStyle w:val="Hyperlink"/>
            <w:rFonts w:cs="Arial"/>
          </w:rPr>
          <w:t>https://youtu.be/89Sy-o5f-kc</w:t>
        </w:r>
      </w:hyperlink>
    </w:p>
    <w:p w:rsidR="00876B4D" w:rsidRDefault="00876B4D" w:rsidP="001403ED">
      <w:pPr>
        <w:rPr>
          <w:rFonts w:cs="Arial"/>
          <w:rtl/>
        </w:rPr>
      </w:pPr>
    </w:p>
    <w:p w:rsidR="001403ED" w:rsidRDefault="001403ED" w:rsidP="0079594D">
      <w:pPr>
        <w:rPr>
          <w:rFonts w:cs="Arial"/>
          <w:rtl/>
        </w:rPr>
      </w:pPr>
    </w:p>
    <w:tbl>
      <w:tblPr>
        <w:tblStyle w:val="a3"/>
        <w:tblpPr w:leftFromText="180" w:rightFromText="180" w:vertAnchor="page" w:horzAnchor="margin" w:tblpXSpec="center" w:tblpY="1261"/>
        <w:bidiVisual/>
        <w:tblW w:w="10207" w:type="dxa"/>
        <w:tblLook w:val="04A0" w:firstRow="1" w:lastRow="0" w:firstColumn="1" w:lastColumn="0" w:noHBand="0" w:noVBand="1"/>
      </w:tblPr>
      <w:tblGrid>
        <w:gridCol w:w="3967"/>
        <w:gridCol w:w="6"/>
        <w:gridCol w:w="3115"/>
        <w:gridCol w:w="3119"/>
      </w:tblGrid>
      <w:tr w:rsidR="00283AB1" w:rsidTr="00283AB1">
        <w:tc>
          <w:tcPr>
            <w:tcW w:w="3967" w:type="dxa"/>
            <w:shd w:val="clear" w:color="auto" w:fill="D9D9D9" w:themeFill="background1" w:themeFillShade="D9"/>
          </w:tcPr>
          <w:p w:rsidR="00283AB1" w:rsidRPr="00211240" w:rsidRDefault="00283AB1" w:rsidP="00283AB1">
            <w:pPr>
              <w:spacing w:line="360" w:lineRule="auto"/>
              <w:jc w:val="center"/>
              <w:rPr>
                <w:b/>
                <w:bCs/>
                <w:sz w:val="32"/>
                <w:szCs w:val="32"/>
                <w:rtl/>
              </w:rPr>
            </w:pPr>
            <w:r w:rsidRPr="00211240">
              <w:rPr>
                <w:rFonts w:hint="cs"/>
                <w:b/>
                <w:bCs/>
                <w:sz w:val="32"/>
                <w:szCs w:val="32"/>
                <w:rtl/>
              </w:rPr>
              <w:lastRenderedPageBreak/>
              <w:t>תבחין</w:t>
            </w:r>
          </w:p>
        </w:tc>
        <w:tc>
          <w:tcPr>
            <w:tcW w:w="3121" w:type="dxa"/>
            <w:gridSpan w:val="2"/>
            <w:shd w:val="clear" w:color="auto" w:fill="D9D9D9" w:themeFill="background1" w:themeFillShade="D9"/>
          </w:tcPr>
          <w:p w:rsidR="00283AB1" w:rsidRPr="00211240" w:rsidRDefault="00283AB1" w:rsidP="00283AB1">
            <w:pPr>
              <w:spacing w:line="360" w:lineRule="auto"/>
              <w:jc w:val="center"/>
              <w:rPr>
                <w:b/>
                <w:bCs/>
                <w:sz w:val="32"/>
                <w:szCs w:val="32"/>
                <w:rtl/>
              </w:rPr>
            </w:pPr>
            <w:r w:rsidRPr="00211240">
              <w:rPr>
                <w:rFonts w:hint="cs"/>
                <w:b/>
                <w:bCs/>
                <w:sz w:val="32"/>
                <w:szCs w:val="32"/>
                <w:rtl/>
              </w:rPr>
              <w:t>וירוס/נגיף</w:t>
            </w:r>
          </w:p>
        </w:tc>
        <w:tc>
          <w:tcPr>
            <w:tcW w:w="3119" w:type="dxa"/>
            <w:shd w:val="clear" w:color="auto" w:fill="D9D9D9" w:themeFill="background1" w:themeFillShade="D9"/>
          </w:tcPr>
          <w:p w:rsidR="00283AB1" w:rsidRPr="00211240" w:rsidRDefault="00283AB1" w:rsidP="00283AB1">
            <w:pPr>
              <w:spacing w:line="360" w:lineRule="auto"/>
              <w:jc w:val="center"/>
              <w:rPr>
                <w:b/>
                <w:bCs/>
                <w:sz w:val="32"/>
                <w:szCs w:val="32"/>
                <w:rtl/>
              </w:rPr>
            </w:pPr>
            <w:r w:rsidRPr="00211240">
              <w:rPr>
                <w:rFonts w:hint="cs"/>
                <w:b/>
                <w:bCs/>
                <w:sz w:val="32"/>
                <w:szCs w:val="32"/>
                <w:rtl/>
              </w:rPr>
              <w:t>חיידק/בקטריה</w:t>
            </w:r>
          </w:p>
        </w:tc>
      </w:tr>
      <w:tr w:rsidR="00283AB1" w:rsidTr="00283AB1">
        <w:tc>
          <w:tcPr>
            <w:tcW w:w="3973" w:type="dxa"/>
            <w:gridSpan w:val="2"/>
          </w:tcPr>
          <w:p w:rsidR="00283AB1" w:rsidRPr="00BF4BDF" w:rsidRDefault="00283AB1" w:rsidP="00283AB1">
            <w:pPr>
              <w:spacing w:line="360" w:lineRule="auto"/>
              <w:rPr>
                <w:b/>
                <w:bCs/>
                <w:sz w:val="28"/>
                <w:szCs w:val="28"/>
                <w:rtl/>
              </w:rPr>
            </w:pPr>
            <w:r w:rsidRPr="00BF4BDF">
              <w:rPr>
                <w:rFonts w:hint="cs"/>
                <w:b/>
                <w:bCs/>
                <w:sz w:val="28"/>
                <w:szCs w:val="28"/>
                <w:rtl/>
              </w:rPr>
              <w:t>האם הוא תא?</w:t>
            </w:r>
          </w:p>
        </w:tc>
        <w:tc>
          <w:tcPr>
            <w:tcW w:w="3115" w:type="dxa"/>
          </w:tcPr>
          <w:p w:rsidR="00283AB1" w:rsidRDefault="00283AB1" w:rsidP="00283AB1">
            <w:pPr>
              <w:spacing w:line="360" w:lineRule="auto"/>
              <w:rPr>
                <w:rtl/>
              </w:rPr>
            </w:pPr>
            <w:r>
              <w:rPr>
                <w:rFonts w:hint="cs"/>
                <w:rtl/>
              </w:rPr>
              <w:t>אינו א אלא חומר תורשי עם מעטפת</w:t>
            </w:r>
          </w:p>
        </w:tc>
        <w:tc>
          <w:tcPr>
            <w:tcW w:w="3119" w:type="dxa"/>
          </w:tcPr>
          <w:p w:rsidR="00283AB1" w:rsidRDefault="00283AB1" w:rsidP="00283AB1">
            <w:pPr>
              <w:spacing w:line="360" w:lineRule="auto"/>
              <w:rPr>
                <w:rtl/>
              </w:rPr>
            </w:pPr>
            <w:r>
              <w:rPr>
                <w:rFonts w:hint="cs"/>
                <w:rtl/>
              </w:rPr>
              <w:t>חד-תאי</w:t>
            </w:r>
          </w:p>
        </w:tc>
      </w:tr>
      <w:tr w:rsidR="00283AB1" w:rsidTr="00283AB1">
        <w:tc>
          <w:tcPr>
            <w:tcW w:w="3973" w:type="dxa"/>
            <w:gridSpan w:val="2"/>
          </w:tcPr>
          <w:p w:rsidR="00283AB1" w:rsidRPr="00BF4BDF" w:rsidRDefault="00283AB1" w:rsidP="00283AB1">
            <w:pPr>
              <w:spacing w:line="360" w:lineRule="auto"/>
              <w:rPr>
                <w:b/>
                <w:bCs/>
                <w:sz w:val="28"/>
                <w:szCs w:val="28"/>
                <w:rtl/>
              </w:rPr>
            </w:pPr>
            <w:r w:rsidRPr="00BF4BDF">
              <w:rPr>
                <w:rFonts w:hint="cs"/>
                <w:b/>
                <w:bCs/>
                <w:sz w:val="28"/>
                <w:szCs w:val="28"/>
                <w:rtl/>
              </w:rPr>
              <w:t>יכולת להתרבות</w:t>
            </w:r>
          </w:p>
        </w:tc>
        <w:tc>
          <w:tcPr>
            <w:tcW w:w="3115" w:type="dxa"/>
          </w:tcPr>
          <w:p w:rsidR="00283AB1" w:rsidRDefault="00283AB1" w:rsidP="00283AB1">
            <w:pPr>
              <w:spacing w:line="360" w:lineRule="auto"/>
              <w:rPr>
                <w:rtl/>
              </w:rPr>
            </w:pPr>
            <w:r>
              <w:rPr>
                <w:rFonts w:hint="cs"/>
                <w:rtl/>
              </w:rPr>
              <w:t>לא</w:t>
            </w:r>
          </w:p>
        </w:tc>
        <w:tc>
          <w:tcPr>
            <w:tcW w:w="3119" w:type="dxa"/>
          </w:tcPr>
          <w:p w:rsidR="00283AB1" w:rsidRDefault="00283AB1" w:rsidP="00283AB1">
            <w:pPr>
              <w:spacing w:line="360" w:lineRule="auto"/>
              <w:rPr>
                <w:rtl/>
              </w:rPr>
            </w:pPr>
          </w:p>
        </w:tc>
      </w:tr>
      <w:tr w:rsidR="00283AB1" w:rsidTr="00283AB1">
        <w:tc>
          <w:tcPr>
            <w:tcW w:w="3973" w:type="dxa"/>
            <w:gridSpan w:val="2"/>
          </w:tcPr>
          <w:p w:rsidR="00283AB1" w:rsidRPr="00BF4BDF" w:rsidRDefault="00283AB1" w:rsidP="00283AB1">
            <w:pPr>
              <w:spacing w:line="360" w:lineRule="auto"/>
              <w:rPr>
                <w:b/>
                <w:bCs/>
                <w:sz w:val="28"/>
                <w:szCs w:val="28"/>
                <w:rtl/>
              </w:rPr>
            </w:pPr>
            <w:r w:rsidRPr="00BF4BDF">
              <w:rPr>
                <w:rFonts w:hint="cs"/>
                <w:b/>
                <w:bCs/>
                <w:sz w:val="28"/>
                <w:szCs w:val="28"/>
                <w:rtl/>
              </w:rPr>
              <w:t>חילוף חומרים</w:t>
            </w:r>
          </w:p>
        </w:tc>
        <w:tc>
          <w:tcPr>
            <w:tcW w:w="3115" w:type="dxa"/>
          </w:tcPr>
          <w:p w:rsidR="00283AB1" w:rsidRDefault="00283AB1" w:rsidP="00283AB1">
            <w:pPr>
              <w:spacing w:line="360" w:lineRule="auto"/>
              <w:rPr>
                <w:rtl/>
              </w:rPr>
            </w:pPr>
          </w:p>
        </w:tc>
        <w:tc>
          <w:tcPr>
            <w:tcW w:w="3119" w:type="dxa"/>
          </w:tcPr>
          <w:p w:rsidR="00283AB1" w:rsidRDefault="00283AB1" w:rsidP="00283AB1">
            <w:pPr>
              <w:spacing w:line="360" w:lineRule="auto"/>
              <w:rPr>
                <w:rtl/>
              </w:rPr>
            </w:pPr>
          </w:p>
        </w:tc>
      </w:tr>
      <w:tr w:rsidR="00283AB1" w:rsidTr="00283AB1">
        <w:tc>
          <w:tcPr>
            <w:tcW w:w="3973" w:type="dxa"/>
            <w:gridSpan w:val="2"/>
          </w:tcPr>
          <w:p w:rsidR="00283AB1" w:rsidRPr="00BF4BDF" w:rsidRDefault="00283AB1" w:rsidP="00283AB1">
            <w:pPr>
              <w:rPr>
                <w:b/>
                <w:bCs/>
                <w:sz w:val="28"/>
                <w:szCs w:val="28"/>
                <w:rtl/>
              </w:rPr>
            </w:pPr>
            <w:r w:rsidRPr="00BF4BDF">
              <w:rPr>
                <w:rFonts w:hint="cs"/>
                <w:b/>
                <w:bCs/>
                <w:sz w:val="28"/>
                <w:szCs w:val="28"/>
                <w:rtl/>
              </w:rPr>
              <w:t>יכולת שמירה על איזון חומרים- הומאוסטזיס</w:t>
            </w:r>
          </w:p>
        </w:tc>
        <w:tc>
          <w:tcPr>
            <w:tcW w:w="3115" w:type="dxa"/>
          </w:tcPr>
          <w:p w:rsidR="00283AB1" w:rsidRDefault="00283AB1" w:rsidP="00283AB1">
            <w:pPr>
              <w:spacing w:line="360" w:lineRule="auto"/>
              <w:rPr>
                <w:rtl/>
              </w:rPr>
            </w:pPr>
            <w:r>
              <w:rPr>
                <w:rFonts w:hint="cs"/>
                <w:rtl/>
              </w:rPr>
              <w:t>לא</w:t>
            </w:r>
          </w:p>
        </w:tc>
        <w:tc>
          <w:tcPr>
            <w:tcW w:w="3119" w:type="dxa"/>
          </w:tcPr>
          <w:p w:rsidR="00283AB1" w:rsidRDefault="00283AB1" w:rsidP="00283AB1">
            <w:pPr>
              <w:spacing w:line="360" w:lineRule="auto"/>
              <w:rPr>
                <w:rtl/>
              </w:rPr>
            </w:pPr>
            <w:r>
              <w:rPr>
                <w:rFonts w:hint="cs"/>
                <w:rtl/>
              </w:rPr>
              <w:t>כן</w:t>
            </w:r>
          </w:p>
        </w:tc>
      </w:tr>
      <w:tr w:rsidR="00283AB1" w:rsidTr="00283AB1">
        <w:tc>
          <w:tcPr>
            <w:tcW w:w="3973" w:type="dxa"/>
            <w:gridSpan w:val="2"/>
          </w:tcPr>
          <w:p w:rsidR="00283AB1" w:rsidRPr="00BF4BDF" w:rsidRDefault="00283AB1" w:rsidP="00283AB1">
            <w:pPr>
              <w:spacing w:line="360" w:lineRule="auto"/>
              <w:rPr>
                <w:b/>
                <w:bCs/>
                <w:sz w:val="28"/>
                <w:szCs w:val="28"/>
                <w:rtl/>
              </w:rPr>
            </w:pPr>
            <w:r w:rsidRPr="00BF4BDF">
              <w:rPr>
                <w:rFonts w:hint="cs"/>
                <w:b/>
                <w:bCs/>
                <w:sz w:val="28"/>
                <w:szCs w:val="28"/>
                <w:rtl/>
              </w:rPr>
              <w:t>ייצור חי</w:t>
            </w:r>
          </w:p>
        </w:tc>
        <w:tc>
          <w:tcPr>
            <w:tcW w:w="3115" w:type="dxa"/>
          </w:tcPr>
          <w:p w:rsidR="00283AB1" w:rsidRDefault="00283AB1" w:rsidP="00283AB1">
            <w:pPr>
              <w:spacing w:line="360" w:lineRule="auto"/>
              <w:rPr>
                <w:rtl/>
              </w:rPr>
            </w:pPr>
          </w:p>
        </w:tc>
        <w:tc>
          <w:tcPr>
            <w:tcW w:w="3119" w:type="dxa"/>
          </w:tcPr>
          <w:p w:rsidR="00283AB1" w:rsidRDefault="00283AB1" w:rsidP="00283AB1">
            <w:pPr>
              <w:spacing w:line="360" w:lineRule="auto"/>
              <w:rPr>
                <w:rtl/>
              </w:rPr>
            </w:pPr>
            <w:r>
              <w:rPr>
                <w:rFonts w:hint="cs"/>
                <w:rtl/>
              </w:rPr>
              <w:t>כן</w:t>
            </w:r>
          </w:p>
        </w:tc>
      </w:tr>
      <w:tr w:rsidR="00283AB1" w:rsidTr="00283AB1">
        <w:tc>
          <w:tcPr>
            <w:tcW w:w="3973" w:type="dxa"/>
            <w:gridSpan w:val="2"/>
          </w:tcPr>
          <w:p w:rsidR="00283AB1" w:rsidRPr="00BF4BDF" w:rsidRDefault="00283AB1" w:rsidP="00283AB1">
            <w:pPr>
              <w:spacing w:line="360" w:lineRule="auto"/>
              <w:rPr>
                <w:b/>
                <w:bCs/>
                <w:sz w:val="28"/>
                <w:szCs w:val="28"/>
                <w:rtl/>
              </w:rPr>
            </w:pPr>
            <w:r w:rsidRPr="00BF4BDF">
              <w:rPr>
                <w:rFonts w:hint="cs"/>
                <w:b/>
                <w:bCs/>
                <w:sz w:val="28"/>
                <w:szCs w:val="28"/>
                <w:rtl/>
              </w:rPr>
              <w:t>טפיל</w:t>
            </w:r>
          </w:p>
        </w:tc>
        <w:tc>
          <w:tcPr>
            <w:tcW w:w="3115" w:type="dxa"/>
          </w:tcPr>
          <w:p w:rsidR="00283AB1" w:rsidRDefault="00283AB1" w:rsidP="00283AB1">
            <w:pPr>
              <w:spacing w:line="360" w:lineRule="auto"/>
              <w:rPr>
                <w:rtl/>
              </w:rPr>
            </w:pPr>
          </w:p>
        </w:tc>
        <w:tc>
          <w:tcPr>
            <w:tcW w:w="3119" w:type="dxa"/>
          </w:tcPr>
          <w:p w:rsidR="00283AB1" w:rsidRDefault="00283AB1" w:rsidP="00283AB1">
            <w:pPr>
              <w:spacing w:line="360" w:lineRule="auto"/>
              <w:rPr>
                <w:rtl/>
              </w:rPr>
            </w:pPr>
          </w:p>
        </w:tc>
      </w:tr>
      <w:tr w:rsidR="00283AB1" w:rsidTr="00283AB1">
        <w:tc>
          <w:tcPr>
            <w:tcW w:w="3973" w:type="dxa"/>
            <w:gridSpan w:val="2"/>
          </w:tcPr>
          <w:p w:rsidR="00283AB1" w:rsidRPr="00BF4BDF" w:rsidRDefault="00283AB1" w:rsidP="00283AB1">
            <w:pPr>
              <w:spacing w:line="360" w:lineRule="auto"/>
              <w:rPr>
                <w:b/>
                <w:bCs/>
                <w:sz w:val="28"/>
                <w:szCs w:val="28"/>
                <w:rtl/>
              </w:rPr>
            </w:pPr>
            <w:r w:rsidRPr="00BF4BDF">
              <w:rPr>
                <w:rFonts w:hint="cs"/>
                <w:b/>
                <w:bCs/>
                <w:sz w:val="28"/>
                <w:szCs w:val="28"/>
                <w:rtl/>
              </w:rPr>
              <w:t>ספציפיות-תוקף תאים מסוימים</w:t>
            </w:r>
          </w:p>
        </w:tc>
        <w:tc>
          <w:tcPr>
            <w:tcW w:w="3115" w:type="dxa"/>
          </w:tcPr>
          <w:p w:rsidR="00283AB1" w:rsidRDefault="00283AB1" w:rsidP="00283AB1">
            <w:pPr>
              <w:spacing w:line="360" w:lineRule="auto"/>
              <w:rPr>
                <w:rtl/>
              </w:rPr>
            </w:pPr>
            <w:r>
              <w:rPr>
                <w:rFonts w:hint="cs"/>
                <w:rtl/>
              </w:rPr>
              <w:t>כן</w:t>
            </w:r>
          </w:p>
        </w:tc>
        <w:tc>
          <w:tcPr>
            <w:tcW w:w="3119" w:type="dxa"/>
          </w:tcPr>
          <w:p w:rsidR="00283AB1" w:rsidRDefault="00283AB1" w:rsidP="00283AB1">
            <w:pPr>
              <w:spacing w:line="360" w:lineRule="auto"/>
              <w:rPr>
                <w:rtl/>
              </w:rPr>
            </w:pPr>
            <w:r>
              <w:rPr>
                <w:rFonts w:hint="cs"/>
                <w:rtl/>
              </w:rPr>
              <w:t>לא</w:t>
            </w:r>
          </w:p>
        </w:tc>
      </w:tr>
      <w:tr w:rsidR="00283AB1" w:rsidTr="00283AB1">
        <w:tc>
          <w:tcPr>
            <w:tcW w:w="3973" w:type="dxa"/>
            <w:gridSpan w:val="2"/>
          </w:tcPr>
          <w:p w:rsidR="00283AB1" w:rsidRPr="00BF4BDF" w:rsidRDefault="00283AB1" w:rsidP="00283AB1">
            <w:pPr>
              <w:spacing w:line="360" w:lineRule="auto"/>
              <w:rPr>
                <w:b/>
                <w:bCs/>
                <w:sz w:val="28"/>
                <w:szCs w:val="28"/>
                <w:rtl/>
              </w:rPr>
            </w:pPr>
            <w:r w:rsidRPr="00BF4BDF">
              <w:rPr>
                <w:rFonts w:hint="cs"/>
                <w:b/>
                <w:bCs/>
                <w:sz w:val="28"/>
                <w:szCs w:val="28"/>
                <w:rtl/>
              </w:rPr>
              <w:t>כניסה לתו</w:t>
            </w:r>
            <w:r>
              <w:rPr>
                <w:rFonts w:hint="cs"/>
                <w:b/>
                <w:bCs/>
                <w:sz w:val="28"/>
                <w:szCs w:val="28"/>
                <w:rtl/>
              </w:rPr>
              <w:t>ך</w:t>
            </w:r>
            <w:r w:rsidRPr="00BF4BDF">
              <w:rPr>
                <w:rFonts w:hint="cs"/>
                <w:b/>
                <w:bCs/>
                <w:sz w:val="28"/>
                <w:szCs w:val="28"/>
                <w:rtl/>
              </w:rPr>
              <w:t xml:space="preserve"> תא חי כדי להדביק</w:t>
            </w:r>
          </w:p>
        </w:tc>
        <w:tc>
          <w:tcPr>
            <w:tcW w:w="3115" w:type="dxa"/>
          </w:tcPr>
          <w:p w:rsidR="00283AB1" w:rsidRDefault="00283AB1" w:rsidP="00283AB1">
            <w:pPr>
              <w:spacing w:line="360" w:lineRule="auto"/>
              <w:rPr>
                <w:rtl/>
              </w:rPr>
            </w:pPr>
          </w:p>
        </w:tc>
        <w:tc>
          <w:tcPr>
            <w:tcW w:w="3119" w:type="dxa"/>
          </w:tcPr>
          <w:p w:rsidR="00283AB1" w:rsidRDefault="00283AB1" w:rsidP="00283AB1">
            <w:pPr>
              <w:spacing w:line="360" w:lineRule="auto"/>
              <w:rPr>
                <w:rtl/>
              </w:rPr>
            </w:pPr>
          </w:p>
        </w:tc>
      </w:tr>
      <w:tr w:rsidR="00283AB1" w:rsidTr="00283AB1">
        <w:tc>
          <w:tcPr>
            <w:tcW w:w="3973" w:type="dxa"/>
            <w:gridSpan w:val="2"/>
          </w:tcPr>
          <w:p w:rsidR="00283AB1" w:rsidRPr="00BF4BDF" w:rsidRDefault="00283AB1" w:rsidP="00283AB1">
            <w:pPr>
              <w:spacing w:line="360" w:lineRule="auto"/>
              <w:rPr>
                <w:b/>
                <w:bCs/>
                <w:sz w:val="28"/>
                <w:szCs w:val="28"/>
                <w:rtl/>
              </w:rPr>
            </w:pPr>
            <w:r w:rsidRPr="00BF4BDF">
              <w:rPr>
                <w:rFonts w:hint="cs"/>
                <w:b/>
                <w:bCs/>
                <w:sz w:val="28"/>
                <w:szCs w:val="28"/>
                <w:rtl/>
              </w:rPr>
              <w:t>כמות וסוגים</w:t>
            </w:r>
          </w:p>
        </w:tc>
        <w:tc>
          <w:tcPr>
            <w:tcW w:w="3115" w:type="dxa"/>
          </w:tcPr>
          <w:p w:rsidR="00283AB1" w:rsidRDefault="00283AB1" w:rsidP="00283AB1">
            <w:pPr>
              <w:spacing w:line="360" w:lineRule="auto"/>
              <w:rPr>
                <w:rtl/>
              </w:rPr>
            </w:pPr>
            <w:r>
              <w:rPr>
                <w:rFonts w:hint="cs"/>
                <w:rtl/>
              </w:rPr>
              <w:t>יותר מחיידקים</w:t>
            </w:r>
          </w:p>
        </w:tc>
        <w:tc>
          <w:tcPr>
            <w:tcW w:w="3119" w:type="dxa"/>
          </w:tcPr>
          <w:p w:rsidR="00283AB1" w:rsidRDefault="00283AB1" w:rsidP="00283AB1">
            <w:pPr>
              <w:spacing w:line="360" w:lineRule="auto"/>
              <w:rPr>
                <w:rtl/>
              </w:rPr>
            </w:pPr>
            <w:r>
              <w:rPr>
                <w:rFonts w:hint="cs"/>
                <w:rtl/>
              </w:rPr>
              <w:t xml:space="preserve">פחות </w:t>
            </w:r>
            <w:proofErr w:type="spellStart"/>
            <w:r>
              <w:rPr>
                <w:rFonts w:hint="cs"/>
                <w:rtl/>
              </w:rPr>
              <w:t>מוירווסים</w:t>
            </w:r>
            <w:proofErr w:type="spellEnd"/>
          </w:p>
        </w:tc>
      </w:tr>
      <w:tr w:rsidR="00283AB1" w:rsidTr="00283AB1">
        <w:tc>
          <w:tcPr>
            <w:tcW w:w="3973" w:type="dxa"/>
            <w:gridSpan w:val="2"/>
          </w:tcPr>
          <w:p w:rsidR="00283AB1" w:rsidRPr="00BF4BDF" w:rsidRDefault="00283AB1" w:rsidP="00283AB1">
            <w:pPr>
              <w:spacing w:line="360" w:lineRule="auto"/>
              <w:rPr>
                <w:b/>
                <w:bCs/>
                <w:sz w:val="28"/>
                <w:szCs w:val="28"/>
                <w:rtl/>
              </w:rPr>
            </w:pPr>
            <w:r w:rsidRPr="00BF4BDF">
              <w:rPr>
                <w:rFonts w:hint="cs"/>
                <w:b/>
                <w:bCs/>
                <w:sz w:val="28"/>
                <w:szCs w:val="28"/>
                <w:rtl/>
              </w:rPr>
              <w:t>למזון ותועלת לאדם</w:t>
            </w:r>
          </w:p>
        </w:tc>
        <w:tc>
          <w:tcPr>
            <w:tcW w:w="3115" w:type="dxa"/>
          </w:tcPr>
          <w:p w:rsidR="00283AB1" w:rsidRDefault="00283AB1" w:rsidP="00283AB1">
            <w:pPr>
              <w:spacing w:line="360" w:lineRule="auto"/>
              <w:rPr>
                <w:rtl/>
              </w:rPr>
            </w:pPr>
          </w:p>
        </w:tc>
        <w:tc>
          <w:tcPr>
            <w:tcW w:w="3119" w:type="dxa"/>
          </w:tcPr>
          <w:p w:rsidR="00283AB1" w:rsidRDefault="00283AB1" w:rsidP="00283AB1">
            <w:pPr>
              <w:spacing w:line="360" w:lineRule="auto"/>
              <w:rPr>
                <w:rtl/>
              </w:rPr>
            </w:pPr>
            <w:r>
              <w:rPr>
                <w:rFonts w:hint="cs"/>
                <w:rtl/>
              </w:rPr>
              <w:t>כן</w:t>
            </w:r>
          </w:p>
        </w:tc>
      </w:tr>
      <w:tr w:rsidR="00283AB1" w:rsidTr="00283AB1">
        <w:tc>
          <w:tcPr>
            <w:tcW w:w="3973" w:type="dxa"/>
            <w:gridSpan w:val="2"/>
          </w:tcPr>
          <w:p w:rsidR="00283AB1" w:rsidRPr="00BF4BDF" w:rsidRDefault="00283AB1" w:rsidP="00283AB1">
            <w:pPr>
              <w:spacing w:line="360" w:lineRule="auto"/>
              <w:rPr>
                <w:b/>
                <w:bCs/>
                <w:sz w:val="28"/>
                <w:szCs w:val="28"/>
                <w:rtl/>
              </w:rPr>
            </w:pPr>
            <w:r w:rsidRPr="00BF4BDF">
              <w:rPr>
                <w:rFonts w:hint="cs"/>
                <w:b/>
                <w:bCs/>
                <w:sz w:val="28"/>
                <w:szCs w:val="28"/>
                <w:rtl/>
              </w:rPr>
              <w:t>כיצד גורמים למחלות?</w:t>
            </w:r>
          </w:p>
        </w:tc>
        <w:tc>
          <w:tcPr>
            <w:tcW w:w="3115" w:type="dxa"/>
          </w:tcPr>
          <w:p w:rsidR="00283AB1" w:rsidRDefault="00283AB1" w:rsidP="00283AB1">
            <w:pPr>
              <w:spacing w:line="360" w:lineRule="auto"/>
              <w:rPr>
                <w:rtl/>
              </w:rPr>
            </w:pPr>
          </w:p>
        </w:tc>
        <w:tc>
          <w:tcPr>
            <w:tcW w:w="3119" w:type="dxa"/>
          </w:tcPr>
          <w:p w:rsidR="00283AB1" w:rsidRDefault="00283AB1" w:rsidP="00283AB1">
            <w:pPr>
              <w:spacing w:line="360" w:lineRule="auto"/>
              <w:rPr>
                <w:rtl/>
              </w:rPr>
            </w:pPr>
            <w:r>
              <w:rPr>
                <w:rFonts w:hint="cs"/>
                <w:rtl/>
              </w:rPr>
              <w:t>גורמים לזיהומים</w:t>
            </w:r>
          </w:p>
        </w:tc>
      </w:tr>
      <w:tr w:rsidR="00283AB1" w:rsidTr="00283AB1">
        <w:tc>
          <w:tcPr>
            <w:tcW w:w="3973" w:type="dxa"/>
            <w:gridSpan w:val="2"/>
          </w:tcPr>
          <w:p w:rsidR="00283AB1" w:rsidRPr="00BF4BDF" w:rsidRDefault="00283AB1" w:rsidP="00283AB1">
            <w:pPr>
              <w:spacing w:line="360" w:lineRule="auto"/>
              <w:rPr>
                <w:b/>
                <w:bCs/>
                <w:sz w:val="28"/>
                <w:szCs w:val="28"/>
                <w:rtl/>
              </w:rPr>
            </w:pPr>
            <w:r w:rsidRPr="00BF4BDF">
              <w:rPr>
                <w:rFonts w:hint="cs"/>
                <w:b/>
                <w:bCs/>
                <w:sz w:val="28"/>
                <w:szCs w:val="28"/>
                <w:rtl/>
              </w:rPr>
              <w:t>גודל</w:t>
            </w:r>
          </w:p>
        </w:tc>
        <w:tc>
          <w:tcPr>
            <w:tcW w:w="3115" w:type="dxa"/>
          </w:tcPr>
          <w:p w:rsidR="00283AB1" w:rsidRDefault="00283AB1" w:rsidP="00283AB1">
            <w:pPr>
              <w:spacing w:line="360" w:lineRule="auto"/>
              <w:rPr>
                <w:rtl/>
              </w:rPr>
            </w:pPr>
            <w:r>
              <w:rPr>
                <w:rFonts w:hint="cs"/>
                <w:rtl/>
              </w:rPr>
              <w:t>קטן פי מאה מחיידק</w:t>
            </w:r>
          </w:p>
        </w:tc>
        <w:tc>
          <w:tcPr>
            <w:tcW w:w="3119" w:type="dxa"/>
          </w:tcPr>
          <w:p w:rsidR="00283AB1" w:rsidRDefault="00283AB1" w:rsidP="00283AB1">
            <w:pPr>
              <w:spacing w:line="360" w:lineRule="auto"/>
              <w:rPr>
                <w:rtl/>
              </w:rPr>
            </w:pPr>
            <w:r>
              <w:rPr>
                <w:rFonts w:hint="cs"/>
                <w:rtl/>
              </w:rPr>
              <w:t xml:space="preserve">גדול </w:t>
            </w:r>
            <w:proofErr w:type="spellStart"/>
            <w:r>
              <w:rPr>
                <w:rFonts w:hint="cs"/>
                <w:rtl/>
              </w:rPr>
              <w:t>מוירוס</w:t>
            </w:r>
            <w:proofErr w:type="spellEnd"/>
          </w:p>
        </w:tc>
      </w:tr>
      <w:tr w:rsidR="00283AB1" w:rsidTr="00283AB1">
        <w:tc>
          <w:tcPr>
            <w:tcW w:w="3973" w:type="dxa"/>
            <w:gridSpan w:val="2"/>
          </w:tcPr>
          <w:p w:rsidR="00283AB1" w:rsidRPr="00BF4BDF" w:rsidRDefault="00283AB1" w:rsidP="00283AB1">
            <w:pPr>
              <w:spacing w:line="360" w:lineRule="auto"/>
              <w:rPr>
                <w:b/>
                <w:bCs/>
                <w:sz w:val="28"/>
                <w:szCs w:val="28"/>
                <w:rtl/>
              </w:rPr>
            </w:pPr>
            <w:r>
              <w:rPr>
                <w:rFonts w:hint="cs"/>
                <w:b/>
                <w:bCs/>
                <w:sz w:val="28"/>
                <w:szCs w:val="28"/>
                <w:rtl/>
              </w:rPr>
              <w:t xml:space="preserve">השפעת </w:t>
            </w:r>
            <w:r w:rsidRPr="00BF4BDF">
              <w:rPr>
                <w:rFonts w:hint="cs"/>
                <w:b/>
                <w:bCs/>
                <w:sz w:val="28"/>
                <w:szCs w:val="28"/>
                <w:rtl/>
              </w:rPr>
              <w:t>טיפול באנטיביוטיקה</w:t>
            </w:r>
          </w:p>
        </w:tc>
        <w:tc>
          <w:tcPr>
            <w:tcW w:w="3115" w:type="dxa"/>
          </w:tcPr>
          <w:p w:rsidR="00283AB1" w:rsidRDefault="00283AB1" w:rsidP="00283AB1">
            <w:pPr>
              <w:spacing w:line="360" w:lineRule="auto"/>
              <w:rPr>
                <w:rtl/>
              </w:rPr>
            </w:pPr>
          </w:p>
        </w:tc>
        <w:tc>
          <w:tcPr>
            <w:tcW w:w="3119" w:type="dxa"/>
          </w:tcPr>
          <w:p w:rsidR="00283AB1" w:rsidRDefault="00283AB1" w:rsidP="00283AB1">
            <w:pPr>
              <w:spacing w:line="360" w:lineRule="auto"/>
              <w:rPr>
                <w:rtl/>
              </w:rPr>
            </w:pPr>
          </w:p>
        </w:tc>
      </w:tr>
      <w:tr w:rsidR="00283AB1" w:rsidTr="00283AB1">
        <w:tc>
          <w:tcPr>
            <w:tcW w:w="3973" w:type="dxa"/>
            <w:gridSpan w:val="2"/>
          </w:tcPr>
          <w:p w:rsidR="00283AB1" w:rsidRDefault="00283AB1" w:rsidP="00283AB1">
            <w:pPr>
              <w:spacing w:line="360" w:lineRule="auto"/>
              <w:rPr>
                <w:b/>
                <w:bCs/>
                <w:sz w:val="28"/>
                <w:szCs w:val="28"/>
                <w:rtl/>
              </w:rPr>
            </w:pPr>
            <w:r w:rsidRPr="00BF4BDF">
              <w:rPr>
                <w:rFonts w:hint="cs"/>
                <w:b/>
                <w:bCs/>
                <w:sz w:val="28"/>
                <w:szCs w:val="28"/>
                <w:rtl/>
              </w:rPr>
              <w:t>משך דור (באדם 25 שנה)</w:t>
            </w:r>
          </w:p>
        </w:tc>
        <w:tc>
          <w:tcPr>
            <w:tcW w:w="3115" w:type="dxa"/>
          </w:tcPr>
          <w:p w:rsidR="00283AB1" w:rsidRDefault="00283AB1" w:rsidP="00283AB1">
            <w:pPr>
              <w:spacing w:line="360" w:lineRule="auto"/>
              <w:rPr>
                <w:rtl/>
              </w:rPr>
            </w:pPr>
            <w:r>
              <w:rPr>
                <w:rFonts w:hint="cs"/>
                <w:rtl/>
              </w:rPr>
              <w:t>קצר ביותר-שעות</w:t>
            </w:r>
          </w:p>
        </w:tc>
        <w:tc>
          <w:tcPr>
            <w:tcW w:w="3119" w:type="dxa"/>
          </w:tcPr>
          <w:p w:rsidR="00283AB1" w:rsidRDefault="00283AB1" w:rsidP="00283AB1">
            <w:pPr>
              <w:spacing w:line="360" w:lineRule="auto"/>
              <w:rPr>
                <w:rtl/>
              </w:rPr>
            </w:pPr>
          </w:p>
        </w:tc>
      </w:tr>
    </w:tbl>
    <w:p w:rsidR="001403ED" w:rsidRDefault="001403ED">
      <w:pPr>
        <w:rPr>
          <w:rtl/>
        </w:rPr>
      </w:pPr>
    </w:p>
    <w:p w:rsidR="001403ED" w:rsidRDefault="001403ED">
      <w:pPr>
        <w:rPr>
          <w:rtl/>
        </w:rPr>
      </w:pPr>
    </w:p>
    <w:p w:rsidR="001403ED" w:rsidRDefault="001403ED">
      <w:pPr>
        <w:rPr>
          <w:rtl/>
        </w:rPr>
      </w:pPr>
    </w:p>
    <w:p w:rsidR="00384242" w:rsidRDefault="00384242">
      <w:pPr>
        <w:rPr>
          <w:rtl/>
        </w:rPr>
      </w:pPr>
    </w:p>
    <w:p w:rsidR="00384242" w:rsidRDefault="00384242">
      <w:pPr>
        <w:rPr>
          <w:rtl/>
        </w:rPr>
      </w:pPr>
    </w:p>
    <w:p w:rsidR="00384242" w:rsidRDefault="00384242">
      <w:pPr>
        <w:rPr>
          <w:rtl/>
        </w:rPr>
      </w:pPr>
    </w:p>
    <w:p w:rsidR="00384242" w:rsidRDefault="00384242">
      <w:pPr>
        <w:rPr>
          <w:rtl/>
        </w:rPr>
      </w:pPr>
    </w:p>
    <w:p w:rsidR="00384242" w:rsidRDefault="00384242">
      <w:pPr>
        <w:rPr>
          <w:rtl/>
        </w:rPr>
      </w:pPr>
    </w:p>
    <w:p w:rsidR="00C44BA6" w:rsidRDefault="00C44BA6" w:rsidP="00BE3792">
      <w:pPr>
        <w:tabs>
          <w:tab w:val="left" w:pos="1031"/>
        </w:tabs>
        <w:rPr>
          <w:b/>
          <w:bCs/>
          <w:sz w:val="40"/>
          <w:szCs w:val="40"/>
          <w:rtl/>
        </w:rPr>
      </w:pPr>
    </w:p>
    <w:p w:rsidR="00C44BA6" w:rsidRDefault="00C44BA6" w:rsidP="00BE3792">
      <w:pPr>
        <w:tabs>
          <w:tab w:val="left" w:pos="1031"/>
        </w:tabs>
        <w:rPr>
          <w:b/>
          <w:bCs/>
          <w:sz w:val="40"/>
          <w:szCs w:val="40"/>
          <w:rtl/>
        </w:rPr>
      </w:pPr>
    </w:p>
    <w:p w:rsidR="00C44BA6" w:rsidRDefault="00C44BA6" w:rsidP="00BE3792">
      <w:pPr>
        <w:tabs>
          <w:tab w:val="left" w:pos="1031"/>
        </w:tabs>
        <w:rPr>
          <w:b/>
          <w:bCs/>
          <w:sz w:val="40"/>
          <w:szCs w:val="40"/>
          <w:rtl/>
        </w:rPr>
      </w:pPr>
    </w:p>
    <w:p w:rsidR="0087139C" w:rsidRDefault="00BE3792" w:rsidP="00BE3792">
      <w:pPr>
        <w:tabs>
          <w:tab w:val="left" w:pos="1031"/>
        </w:tabs>
        <w:rPr>
          <w:b/>
          <w:bCs/>
          <w:sz w:val="40"/>
          <w:szCs w:val="40"/>
          <w:rtl/>
        </w:rPr>
      </w:pPr>
      <w:r>
        <w:rPr>
          <w:b/>
          <w:bCs/>
          <w:sz w:val="40"/>
          <w:szCs w:val="40"/>
          <w:rtl/>
        </w:rPr>
        <w:tab/>
      </w:r>
    </w:p>
    <w:p w:rsidR="00B12346" w:rsidRPr="006045A8" w:rsidRDefault="00B12346" w:rsidP="00B12346">
      <w:pPr>
        <w:rPr>
          <w:b/>
          <w:bCs/>
          <w:sz w:val="32"/>
          <w:szCs w:val="32"/>
          <w:rtl/>
        </w:rPr>
      </w:pPr>
      <w:r>
        <w:rPr>
          <w:rFonts w:hint="cs"/>
          <w:b/>
          <w:bCs/>
          <w:sz w:val="32"/>
          <w:szCs w:val="32"/>
          <w:rtl/>
        </w:rPr>
        <w:lastRenderedPageBreak/>
        <w:t xml:space="preserve">מדריך </w:t>
      </w:r>
      <w:r w:rsidRPr="006045A8">
        <w:rPr>
          <w:rFonts w:hint="cs"/>
          <w:b/>
          <w:bCs/>
          <w:sz w:val="32"/>
          <w:szCs w:val="32"/>
          <w:rtl/>
        </w:rPr>
        <w:t>למורה:</w:t>
      </w:r>
    </w:p>
    <w:p w:rsidR="00384242" w:rsidRDefault="00384242" w:rsidP="00384242">
      <w:pPr>
        <w:jc w:val="center"/>
        <w:rPr>
          <w:b/>
          <w:bCs/>
          <w:sz w:val="40"/>
          <w:szCs w:val="40"/>
          <w:rtl/>
        </w:rPr>
      </w:pPr>
      <w:r w:rsidRPr="00415DEE">
        <w:rPr>
          <w:rFonts w:hint="cs"/>
          <w:b/>
          <w:bCs/>
          <w:sz w:val="40"/>
          <w:szCs w:val="40"/>
          <w:rtl/>
        </w:rPr>
        <w:t>מה בין וירוס</w:t>
      </w:r>
      <w:r>
        <w:rPr>
          <w:rFonts w:hint="cs"/>
          <w:b/>
          <w:bCs/>
          <w:sz w:val="40"/>
          <w:szCs w:val="40"/>
          <w:rtl/>
        </w:rPr>
        <w:t xml:space="preserve"> לנגיף</w:t>
      </w:r>
      <w:r w:rsidRPr="00415DEE">
        <w:rPr>
          <w:rFonts w:hint="cs"/>
          <w:b/>
          <w:bCs/>
          <w:sz w:val="40"/>
          <w:szCs w:val="40"/>
          <w:rtl/>
        </w:rPr>
        <w:t xml:space="preserve"> </w:t>
      </w:r>
      <w:r>
        <w:rPr>
          <w:rFonts w:hint="cs"/>
          <w:b/>
          <w:bCs/>
          <w:sz w:val="40"/>
          <w:szCs w:val="40"/>
          <w:rtl/>
        </w:rPr>
        <w:t>ו</w:t>
      </w:r>
      <w:r w:rsidRPr="00415DEE">
        <w:rPr>
          <w:rFonts w:hint="cs"/>
          <w:b/>
          <w:bCs/>
          <w:sz w:val="40"/>
          <w:szCs w:val="40"/>
          <w:rtl/>
        </w:rPr>
        <w:t>לחיידק?</w:t>
      </w:r>
    </w:p>
    <w:p w:rsidR="00384242" w:rsidRDefault="00384242" w:rsidP="00384242">
      <w:pPr>
        <w:rPr>
          <w:rtl/>
        </w:rPr>
      </w:pPr>
    </w:p>
    <w:p w:rsidR="00E105D5" w:rsidRDefault="00E105D5" w:rsidP="00384242">
      <w:pPr>
        <w:rPr>
          <w:b/>
          <w:bCs/>
          <w:rtl/>
        </w:rPr>
      </w:pPr>
    </w:p>
    <w:p w:rsidR="00384242" w:rsidRPr="00DC3973" w:rsidRDefault="00384242" w:rsidP="00384242">
      <w:pPr>
        <w:rPr>
          <w:b/>
          <w:bCs/>
          <w:rtl/>
        </w:rPr>
      </w:pPr>
      <w:r w:rsidRPr="00DC3973">
        <w:rPr>
          <w:rFonts w:hint="cs"/>
          <w:b/>
          <w:bCs/>
          <w:rtl/>
        </w:rPr>
        <w:t>דף תשובות</w:t>
      </w:r>
    </w:p>
    <w:tbl>
      <w:tblPr>
        <w:tblStyle w:val="a3"/>
        <w:tblpPr w:leftFromText="180" w:rightFromText="180" w:vertAnchor="page" w:horzAnchor="margin" w:tblpY="6871"/>
        <w:bidiVisual/>
        <w:tblW w:w="0" w:type="auto"/>
        <w:tblLook w:val="04A0" w:firstRow="1" w:lastRow="0" w:firstColumn="1" w:lastColumn="0" w:noHBand="0" w:noVBand="1"/>
      </w:tblPr>
      <w:tblGrid>
        <w:gridCol w:w="2765"/>
        <w:gridCol w:w="2765"/>
        <w:gridCol w:w="2766"/>
      </w:tblGrid>
      <w:tr w:rsidR="00384242" w:rsidTr="00D7458F">
        <w:tc>
          <w:tcPr>
            <w:tcW w:w="2765" w:type="dxa"/>
            <w:shd w:val="clear" w:color="auto" w:fill="D9D9D9" w:themeFill="background1" w:themeFillShade="D9"/>
          </w:tcPr>
          <w:p w:rsidR="00384242" w:rsidRPr="00C80196" w:rsidRDefault="00384242" w:rsidP="00D7458F">
            <w:pPr>
              <w:spacing w:line="360" w:lineRule="auto"/>
              <w:rPr>
                <w:b/>
                <w:bCs/>
                <w:rtl/>
              </w:rPr>
            </w:pPr>
            <w:bookmarkStart w:id="0" w:name="_GoBack"/>
            <w:r w:rsidRPr="00C80196">
              <w:rPr>
                <w:rFonts w:hint="cs"/>
                <w:b/>
                <w:bCs/>
                <w:rtl/>
              </w:rPr>
              <w:t>תבחין</w:t>
            </w:r>
          </w:p>
        </w:tc>
        <w:tc>
          <w:tcPr>
            <w:tcW w:w="2765" w:type="dxa"/>
            <w:shd w:val="clear" w:color="auto" w:fill="D9D9D9" w:themeFill="background1" w:themeFillShade="D9"/>
          </w:tcPr>
          <w:p w:rsidR="00384242" w:rsidRPr="00C80196" w:rsidRDefault="00384242" w:rsidP="00D7458F">
            <w:pPr>
              <w:spacing w:line="360" w:lineRule="auto"/>
              <w:rPr>
                <w:b/>
                <w:bCs/>
                <w:rtl/>
              </w:rPr>
            </w:pPr>
            <w:r>
              <w:rPr>
                <w:rFonts w:hint="cs"/>
                <w:b/>
                <w:bCs/>
                <w:rtl/>
              </w:rPr>
              <w:t>נגיף</w:t>
            </w:r>
            <w:r w:rsidRPr="00C80196">
              <w:rPr>
                <w:rFonts w:hint="cs"/>
                <w:b/>
                <w:bCs/>
                <w:rtl/>
              </w:rPr>
              <w:t>/</w:t>
            </w:r>
            <w:r>
              <w:rPr>
                <w:rFonts w:hint="cs"/>
                <w:b/>
                <w:bCs/>
                <w:rtl/>
              </w:rPr>
              <w:t>וירוס</w:t>
            </w:r>
          </w:p>
        </w:tc>
        <w:tc>
          <w:tcPr>
            <w:tcW w:w="2766" w:type="dxa"/>
            <w:shd w:val="clear" w:color="auto" w:fill="D9D9D9" w:themeFill="background1" w:themeFillShade="D9"/>
          </w:tcPr>
          <w:p w:rsidR="00384242" w:rsidRPr="00C80196" w:rsidRDefault="00384242" w:rsidP="00D7458F">
            <w:pPr>
              <w:spacing w:line="360" w:lineRule="auto"/>
              <w:rPr>
                <w:b/>
                <w:bCs/>
                <w:rtl/>
              </w:rPr>
            </w:pPr>
            <w:r w:rsidRPr="00C80196">
              <w:rPr>
                <w:rFonts w:hint="cs"/>
                <w:b/>
                <w:bCs/>
                <w:rtl/>
              </w:rPr>
              <w:t>חיידק</w:t>
            </w:r>
            <w:r>
              <w:rPr>
                <w:rFonts w:hint="cs"/>
                <w:b/>
                <w:bCs/>
                <w:rtl/>
              </w:rPr>
              <w:t>/בקטריה</w:t>
            </w:r>
          </w:p>
        </w:tc>
      </w:tr>
      <w:tr w:rsidR="00384242" w:rsidTr="00D7458F">
        <w:tc>
          <w:tcPr>
            <w:tcW w:w="2765" w:type="dxa"/>
          </w:tcPr>
          <w:p w:rsidR="00384242" w:rsidRDefault="00384242" w:rsidP="00D7458F">
            <w:pPr>
              <w:spacing w:line="360" w:lineRule="auto"/>
              <w:rPr>
                <w:rtl/>
              </w:rPr>
            </w:pPr>
            <w:r>
              <w:rPr>
                <w:rFonts w:hint="cs"/>
                <w:rtl/>
              </w:rPr>
              <w:t>האם הוא תא?</w:t>
            </w:r>
          </w:p>
        </w:tc>
        <w:tc>
          <w:tcPr>
            <w:tcW w:w="2765" w:type="dxa"/>
          </w:tcPr>
          <w:p w:rsidR="00384242" w:rsidRDefault="00384242" w:rsidP="00D7458F">
            <w:pPr>
              <w:spacing w:line="360" w:lineRule="auto"/>
              <w:rPr>
                <w:rtl/>
              </w:rPr>
            </w:pPr>
            <w:r>
              <w:rPr>
                <w:rFonts w:hint="cs"/>
                <w:rtl/>
              </w:rPr>
              <w:t>אינו אלא חומר תורשי עם מעטפת</w:t>
            </w:r>
          </w:p>
        </w:tc>
        <w:tc>
          <w:tcPr>
            <w:tcW w:w="2766" w:type="dxa"/>
          </w:tcPr>
          <w:p w:rsidR="00384242" w:rsidRDefault="00384242" w:rsidP="00D7458F">
            <w:pPr>
              <w:spacing w:line="360" w:lineRule="auto"/>
              <w:rPr>
                <w:rtl/>
              </w:rPr>
            </w:pPr>
            <w:r>
              <w:rPr>
                <w:rFonts w:hint="cs"/>
                <w:rtl/>
              </w:rPr>
              <w:t>חד-תאי</w:t>
            </w:r>
          </w:p>
        </w:tc>
      </w:tr>
      <w:tr w:rsidR="00384242" w:rsidTr="00D7458F">
        <w:tc>
          <w:tcPr>
            <w:tcW w:w="2765" w:type="dxa"/>
          </w:tcPr>
          <w:p w:rsidR="00384242" w:rsidRDefault="00384242" w:rsidP="00D7458F">
            <w:pPr>
              <w:spacing w:line="360" w:lineRule="auto"/>
              <w:rPr>
                <w:rtl/>
              </w:rPr>
            </w:pPr>
            <w:r>
              <w:rPr>
                <w:rFonts w:hint="cs"/>
                <w:rtl/>
              </w:rPr>
              <w:t>יכולת להתרבות</w:t>
            </w:r>
          </w:p>
        </w:tc>
        <w:tc>
          <w:tcPr>
            <w:tcW w:w="2765" w:type="dxa"/>
          </w:tcPr>
          <w:p w:rsidR="00384242" w:rsidRDefault="00384242" w:rsidP="00D7458F">
            <w:pPr>
              <w:spacing w:line="360" w:lineRule="auto"/>
              <w:rPr>
                <w:rtl/>
              </w:rPr>
            </w:pPr>
            <w:r>
              <w:rPr>
                <w:rFonts w:hint="cs"/>
                <w:rtl/>
              </w:rPr>
              <w:t>לא</w:t>
            </w:r>
          </w:p>
        </w:tc>
        <w:tc>
          <w:tcPr>
            <w:tcW w:w="2766" w:type="dxa"/>
          </w:tcPr>
          <w:p w:rsidR="00384242" w:rsidRDefault="00384242" w:rsidP="00D7458F">
            <w:pPr>
              <w:spacing w:line="360" w:lineRule="auto"/>
              <w:rPr>
                <w:rtl/>
              </w:rPr>
            </w:pPr>
            <w:r>
              <w:rPr>
                <w:rFonts w:hint="cs"/>
                <w:rtl/>
              </w:rPr>
              <w:t>כן</w:t>
            </w:r>
          </w:p>
        </w:tc>
      </w:tr>
      <w:tr w:rsidR="00384242" w:rsidTr="00D7458F">
        <w:tc>
          <w:tcPr>
            <w:tcW w:w="2765" w:type="dxa"/>
          </w:tcPr>
          <w:p w:rsidR="00384242" w:rsidRDefault="00384242" w:rsidP="00D7458F">
            <w:pPr>
              <w:spacing w:line="360" w:lineRule="auto"/>
              <w:rPr>
                <w:rtl/>
              </w:rPr>
            </w:pPr>
            <w:r>
              <w:rPr>
                <w:rFonts w:hint="cs"/>
                <w:rtl/>
              </w:rPr>
              <w:t>חילוף חומרים</w:t>
            </w:r>
          </w:p>
        </w:tc>
        <w:tc>
          <w:tcPr>
            <w:tcW w:w="2765" w:type="dxa"/>
          </w:tcPr>
          <w:p w:rsidR="00384242" w:rsidRDefault="00384242" w:rsidP="00D7458F">
            <w:pPr>
              <w:spacing w:line="360" w:lineRule="auto"/>
              <w:rPr>
                <w:rtl/>
              </w:rPr>
            </w:pPr>
            <w:r>
              <w:rPr>
                <w:rFonts w:hint="cs"/>
                <w:rtl/>
              </w:rPr>
              <w:t>לא</w:t>
            </w:r>
          </w:p>
        </w:tc>
        <w:tc>
          <w:tcPr>
            <w:tcW w:w="2766" w:type="dxa"/>
          </w:tcPr>
          <w:p w:rsidR="00384242" w:rsidRDefault="00384242" w:rsidP="00D7458F">
            <w:pPr>
              <w:spacing w:line="360" w:lineRule="auto"/>
              <w:rPr>
                <w:rtl/>
              </w:rPr>
            </w:pPr>
            <w:r>
              <w:rPr>
                <w:rFonts w:hint="cs"/>
                <w:rtl/>
              </w:rPr>
              <w:t>כן</w:t>
            </w:r>
          </w:p>
        </w:tc>
      </w:tr>
      <w:tr w:rsidR="00384242" w:rsidTr="00D7458F">
        <w:tc>
          <w:tcPr>
            <w:tcW w:w="2765" w:type="dxa"/>
          </w:tcPr>
          <w:p w:rsidR="00384242" w:rsidRDefault="00384242" w:rsidP="00D7458F">
            <w:pPr>
              <w:spacing w:line="360" w:lineRule="auto"/>
              <w:rPr>
                <w:rtl/>
              </w:rPr>
            </w:pPr>
            <w:r>
              <w:rPr>
                <w:rFonts w:hint="cs"/>
                <w:rtl/>
              </w:rPr>
              <w:t>יכולת שמירה על איזון חומרים- הומאוסטזיס</w:t>
            </w:r>
          </w:p>
        </w:tc>
        <w:tc>
          <w:tcPr>
            <w:tcW w:w="2765" w:type="dxa"/>
          </w:tcPr>
          <w:p w:rsidR="00384242" w:rsidRDefault="00384242" w:rsidP="00D7458F">
            <w:pPr>
              <w:spacing w:line="360" w:lineRule="auto"/>
              <w:rPr>
                <w:rtl/>
              </w:rPr>
            </w:pPr>
            <w:r>
              <w:rPr>
                <w:rFonts w:hint="cs"/>
                <w:rtl/>
              </w:rPr>
              <w:t>לא</w:t>
            </w:r>
          </w:p>
        </w:tc>
        <w:tc>
          <w:tcPr>
            <w:tcW w:w="2766" w:type="dxa"/>
          </w:tcPr>
          <w:p w:rsidR="00384242" w:rsidRDefault="00384242" w:rsidP="00D7458F">
            <w:pPr>
              <w:spacing w:line="360" w:lineRule="auto"/>
              <w:rPr>
                <w:rtl/>
              </w:rPr>
            </w:pPr>
            <w:r>
              <w:rPr>
                <w:rFonts w:hint="cs"/>
                <w:rtl/>
              </w:rPr>
              <w:t>כן</w:t>
            </w:r>
          </w:p>
        </w:tc>
      </w:tr>
      <w:tr w:rsidR="00384242" w:rsidTr="00D7458F">
        <w:tc>
          <w:tcPr>
            <w:tcW w:w="2765" w:type="dxa"/>
          </w:tcPr>
          <w:p w:rsidR="00384242" w:rsidRDefault="00384242" w:rsidP="00D7458F">
            <w:pPr>
              <w:spacing w:line="360" w:lineRule="auto"/>
              <w:rPr>
                <w:rtl/>
              </w:rPr>
            </w:pPr>
            <w:r>
              <w:rPr>
                <w:rFonts w:hint="cs"/>
                <w:rtl/>
              </w:rPr>
              <w:t>האם הוא ייצור חי</w:t>
            </w:r>
          </w:p>
        </w:tc>
        <w:tc>
          <w:tcPr>
            <w:tcW w:w="2765" w:type="dxa"/>
          </w:tcPr>
          <w:p w:rsidR="00384242" w:rsidRDefault="00384242" w:rsidP="00D7458F">
            <w:pPr>
              <w:spacing w:line="360" w:lineRule="auto"/>
              <w:rPr>
                <w:rtl/>
              </w:rPr>
            </w:pPr>
            <w:r>
              <w:rPr>
                <w:rFonts w:hint="cs"/>
                <w:rtl/>
              </w:rPr>
              <w:t>לא</w:t>
            </w:r>
          </w:p>
        </w:tc>
        <w:tc>
          <w:tcPr>
            <w:tcW w:w="2766" w:type="dxa"/>
          </w:tcPr>
          <w:p w:rsidR="00384242" w:rsidRDefault="00384242" w:rsidP="00D7458F">
            <w:pPr>
              <w:spacing w:line="360" w:lineRule="auto"/>
              <w:rPr>
                <w:rtl/>
              </w:rPr>
            </w:pPr>
            <w:r>
              <w:rPr>
                <w:rFonts w:hint="cs"/>
                <w:rtl/>
              </w:rPr>
              <w:t>כן</w:t>
            </w:r>
          </w:p>
        </w:tc>
      </w:tr>
      <w:tr w:rsidR="00384242" w:rsidTr="00D7458F">
        <w:tc>
          <w:tcPr>
            <w:tcW w:w="2765" w:type="dxa"/>
          </w:tcPr>
          <w:p w:rsidR="00384242" w:rsidRDefault="00384242" w:rsidP="00D7458F">
            <w:pPr>
              <w:spacing w:line="360" w:lineRule="auto"/>
              <w:rPr>
                <w:rtl/>
              </w:rPr>
            </w:pPr>
            <w:r>
              <w:rPr>
                <w:rFonts w:hint="cs"/>
                <w:rtl/>
              </w:rPr>
              <w:t>טפיל</w:t>
            </w:r>
          </w:p>
        </w:tc>
        <w:tc>
          <w:tcPr>
            <w:tcW w:w="2765" w:type="dxa"/>
          </w:tcPr>
          <w:p w:rsidR="00384242" w:rsidRDefault="00384242" w:rsidP="00D7458F">
            <w:pPr>
              <w:spacing w:line="360" w:lineRule="auto"/>
              <w:rPr>
                <w:rtl/>
              </w:rPr>
            </w:pPr>
            <w:r>
              <w:rPr>
                <w:rFonts w:hint="cs"/>
                <w:rtl/>
              </w:rPr>
              <w:t>כן</w:t>
            </w:r>
          </w:p>
        </w:tc>
        <w:tc>
          <w:tcPr>
            <w:tcW w:w="2766" w:type="dxa"/>
          </w:tcPr>
          <w:p w:rsidR="00384242" w:rsidRDefault="00384242" w:rsidP="00D7458F">
            <w:pPr>
              <w:spacing w:line="360" w:lineRule="auto"/>
              <w:rPr>
                <w:rtl/>
              </w:rPr>
            </w:pPr>
            <w:r>
              <w:rPr>
                <w:rFonts w:hint="cs"/>
                <w:rtl/>
              </w:rPr>
              <w:t>לא</w:t>
            </w:r>
          </w:p>
        </w:tc>
      </w:tr>
      <w:tr w:rsidR="00384242" w:rsidTr="00D7458F">
        <w:tc>
          <w:tcPr>
            <w:tcW w:w="2765" w:type="dxa"/>
          </w:tcPr>
          <w:p w:rsidR="00384242" w:rsidRDefault="00384242" w:rsidP="00D7458F">
            <w:pPr>
              <w:spacing w:line="360" w:lineRule="auto"/>
              <w:rPr>
                <w:rtl/>
              </w:rPr>
            </w:pPr>
            <w:r>
              <w:rPr>
                <w:rFonts w:hint="cs"/>
                <w:rtl/>
              </w:rPr>
              <w:t>ספציפיות-תוקף תאים מסוימים</w:t>
            </w:r>
          </w:p>
        </w:tc>
        <w:tc>
          <w:tcPr>
            <w:tcW w:w="2765" w:type="dxa"/>
          </w:tcPr>
          <w:p w:rsidR="00384242" w:rsidRDefault="00384242" w:rsidP="00D7458F">
            <w:pPr>
              <w:spacing w:line="360" w:lineRule="auto"/>
              <w:rPr>
                <w:rtl/>
              </w:rPr>
            </w:pPr>
            <w:r>
              <w:rPr>
                <w:rFonts w:hint="cs"/>
                <w:rtl/>
              </w:rPr>
              <w:t>כן</w:t>
            </w:r>
          </w:p>
        </w:tc>
        <w:tc>
          <w:tcPr>
            <w:tcW w:w="2766" w:type="dxa"/>
          </w:tcPr>
          <w:p w:rsidR="00384242" w:rsidRDefault="00384242" w:rsidP="00D7458F">
            <w:pPr>
              <w:spacing w:line="360" w:lineRule="auto"/>
              <w:rPr>
                <w:rtl/>
              </w:rPr>
            </w:pPr>
            <w:r>
              <w:rPr>
                <w:rFonts w:hint="cs"/>
                <w:rtl/>
              </w:rPr>
              <w:t>לא</w:t>
            </w:r>
          </w:p>
        </w:tc>
      </w:tr>
      <w:tr w:rsidR="00384242" w:rsidTr="00D7458F">
        <w:tc>
          <w:tcPr>
            <w:tcW w:w="2765" w:type="dxa"/>
          </w:tcPr>
          <w:p w:rsidR="00384242" w:rsidRDefault="00384242" w:rsidP="00D7458F">
            <w:pPr>
              <w:spacing w:line="360" w:lineRule="auto"/>
              <w:rPr>
                <w:rtl/>
              </w:rPr>
            </w:pPr>
            <w:r>
              <w:rPr>
                <w:rFonts w:hint="cs"/>
                <w:rtl/>
              </w:rPr>
              <w:t>נכנס לתוך תא חי כדי להדביק</w:t>
            </w:r>
          </w:p>
        </w:tc>
        <w:tc>
          <w:tcPr>
            <w:tcW w:w="2765" w:type="dxa"/>
          </w:tcPr>
          <w:p w:rsidR="00384242" w:rsidRDefault="00384242" w:rsidP="00D7458F">
            <w:pPr>
              <w:spacing w:line="360" w:lineRule="auto"/>
              <w:rPr>
                <w:rtl/>
              </w:rPr>
            </w:pPr>
            <w:r>
              <w:rPr>
                <w:rFonts w:hint="cs"/>
                <w:rtl/>
              </w:rPr>
              <w:t>כן</w:t>
            </w:r>
          </w:p>
        </w:tc>
        <w:tc>
          <w:tcPr>
            <w:tcW w:w="2766" w:type="dxa"/>
          </w:tcPr>
          <w:p w:rsidR="00384242" w:rsidRDefault="00384242" w:rsidP="00D7458F">
            <w:pPr>
              <w:spacing w:line="360" w:lineRule="auto"/>
              <w:rPr>
                <w:rtl/>
              </w:rPr>
            </w:pPr>
            <w:r>
              <w:rPr>
                <w:rFonts w:hint="cs"/>
                <w:rtl/>
              </w:rPr>
              <w:t>לא</w:t>
            </w:r>
          </w:p>
        </w:tc>
      </w:tr>
      <w:tr w:rsidR="00384242" w:rsidTr="00D7458F">
        <w:tc>
          <w:tcPr>
            <w:tcW w:w="2765" w:type="dxa"/>
          </w:tcPr>
          <w:p w:rsidR="00384242" w:rsidRDefault="00384242" w:rsidP="00D7458F">
            <w:pPr>
              <w:spacing w:line="360" w:lineRule="auto"/>
              <w:rPr>
                <w:rtl/>
              </w:rPr>
            </w:pPr>
            <w:r>
              <w:rPr>
                <w:rFonts w:hint="cs"/>
                <w:rtl/>
              </w:rPr>
              <w:t>כמות הסוגים</w:t>
            </w:r>
          </w:p>
        </w:tc>
        <w:tc>
          <w:tcPr>
            <w:tcW w:w="2765" w:type="dxa"/>
          </w:tcPr>
          <w:p w:rsidR="00384242" w:rsidRDefault="00384242" w:rsidP="00D7458F">
            <w:pPr>
              <w:spacing w:line="360" w:lineRule="auto"/>
              <w:rPr>
                <w:rtl/>
              </w:rPr>
            </w:pPr>
            <w:r>
              <w:rPr>
                <w:rFonts w:hint="cs"/>
                <w:rtl/>
              </w:rPr>
              <w:t>יותר סוגים מחיידקים</w:t>
            </w:r>
          </w:p>
        </w:tc>
        <w:tc>
          <w:tcPr>
            <w:tcW w:w="2766" w:type="dxa"/>
          </w:tcPr>
          <w:p w:rsidR="00384242" w:rsidRDefault="00384242" w:rsidP="00D7458F">
            <w:pPr>
              <w:spacing w:line="360" w:lineRule="auto"/>
              <w:rPr>
                <w:rtl/>
              </w:rPr>
            </w:pPr>
            <w:r>
              <w:rPr>
                <w:rFonts w:hint="cs"/>
                <w:rtl/>
              </w:rPr>
              <w:t>פחות סוגים מווירוסים</w:t>
            </w:r>
          </w:p>
        </w:tc>
      </w:tr>
      <w:tr w:rsidR="00384242" w:rsidTr="00D7458F">
        <w:tc>
          <w:tcPr>
            <w:tcW w:w="2765" w:type="dxa"/>
          </w:tcPr>
          <w:p w:rsidR="00384242" w:rsidRDefault="00384242" w:rsidP="00D7458F">
            <w:pPr>
              <w:spacing w:line="360" w:lineRule="auto"/>
              <w:rPr>
                <w:rtl/>
              </w:rPr>
            </w:pPr>
            <w:r>
              <w:rPr>
                <w:rFonts w:hint="cs"/>
                <w:rtl/>
              </w:rPr>
              <w:t>למזון ותועלת לאדם</w:t>
            </w:r>
          </w:p>
        </w:tc>
        <w:tc>
          <w:tcPr>
            <w:tcW w:w="2765" w:type="dxa"/>
          </w:tcPr>
          <w:p w:rsidR="00384242" w:rsidRDefault="00384242" w:rsidP="00D7458F">
            <w:pPr>
              <w:spacing w:line="360" w:lineRule="auto"/>
              <w:rPr>
                <w:rtl/>
              </w:rPr>
            </w:pPr>
            <w:r>
              <w:rPr>
                <w:rFonts w:hint="cs"/>
                <w:rtl/>
              </w:rPr>
              <w:t>רובם אינם מזיקים</w:t>
            </w:r>
          </w:p>
        </w:tc>
        <w:tc>
          <w:tcPr>
            <w:tcW w:w="2766" w:type="dxa"/>
          </w:tcPr>
          <w:p w:rsidR="00384242" w:rsidRDefault="00384242" w:rsidP="00D7458F">
            <w:pPr>
              <w:spacing w:line="360" w:lineRule="auto"/>
              <w:rPr>
                <w:rtl/>
              </w:rPr>
            </w:pPr>
            <w:r>
              <w:rPr>
                <w:rFonts w:hint="cs"/>
                <w:rtl/>
              </w:rPr>
              <w:t>כן</w:t>
            </w:r>
          </w:p>
        </w:tc>
      </w:tr>
      <w:tr w:rsidR="00384242" w:rsidTr="00D7458F">
        <w:tc>
          <w:tcPr>
            <w:tcW w:w="2765" w:type="dxa"/>
          </w:tcPr>
          <w:p w:rsidR="00384242" w:rsidRDefault="00384242" w:rsidP="00D7458F">
            <w:pPr>
              <w:spacing w:line="360" w:lineRule="auto"/>
              <w:rPr>
                <w:rtl/>
              </w:rPr>
            </w:pPr>
            <w:r>
              <w:rPr>
                <w:rFonts w:hint="cs"/>
                <w:rtl/>
              </w:rPr>
              <w:t>כיצד גורמים למחלות?</w:t>
            </w:r>
          </w:p>
        </w:tc>
        <w:tc>
          <w:tcPr>
            <w:tcW w:w="2765" w:type="dxa"/>
          </w:tcPr>
          <w:p w:rsidR="00384242" w:rsidRDefault="00384242" w:rsidP="00D7458F">
            <w:pPr>
              <w:spacing w:line="360" w:lineRule="auto"/>
              <w:rPr>
                <w:rtl/>
              </w:rPr>
            </w:pPr>
            <w:r>
              <w:rPr>
                <w:rFonts w:hint="cs"/>
                <w:rtl/>
              </w:rPr>
              <w:t>משתלטים על התא כדי להתרבות</w:t>
            </w:r>
          </w:p>
        </w:tc>
        <w:tc>
          <w:tcPr>
            <w:tcW w:w="2766" w:type="dxa"/>
          </w:tcPr>
          <w:p w:rsidR="00384242" w:rsidRDefault="00384242" w:rsidP="00D7458F">
            <w:pPr>
              <w:spacing w:line="360" w:lineRule="auto"/>
              <w:rPr>
                <w:rtl/>
              </w:rPr>
            </w:pPr>
            <w:r>
              <w:rPr>
                <w:rFonts w:hint="cs"/>
                <w:rtl/>
              </w:rPr>
              <w:t>גורמים לזיהומים</w:t>
            </w:r>
          </w:p>
        </w:tc>
      </w:tr>
      <w:tr w:rsidR="00384242" w:rsidTr="00D7458F">
        <w:tc>
          <w:tcPr>
            <w:tcW w:w="2765" w:type="dxa"/>
          </w:tcPr>
          <w:p w:rsidR="00384242" w:rsidRDefault="00384242" w:rsidP="00D7458F">
            <w:pPr>
              <w:spacing w:line="360" w:lineRule="auto"/>
              <w:rPr>
                <w:rtl/>
              </w:rPr>
            </w:pPr>
            <w:r>
              <w:rPr>
                <w:rFonts w:hint="cs"/>
                <w:rtl/>
              </w:rPr>
              <w:t>גודל</w:t>
            </w:r>
          </w:p>
        </w:tc>
        <w:tc>
          <w:tcPr>
            <w:tcW w:w="2765" w:type="dxa"/>
          </w:tcPr>
          <w:p w:rsidR="00384242" w:rsidRDefault="00384242" w:rsidP="00D7458F">
            <w:pPr>
              <w:spacing w:line="360" w:lineRule="auto"/>
              <w:rPr>
                <w:rtl/>
              </w:rPr>
            </w:pPr>
            <w:r>
              <w:rPr>
                <w:rFonts w:hint="cs"/>
                <w:rtl/>
              </w:rPr>
              <w:t>קטן פי מאה מחיידק</w:t>
            </w:r>
          </w:p>
        </w:tc>
        <w:tc>
          <w:tcPr>
            <w:tcW w:w="2766" w:type="dxa"/>
          </w:tcPr>
          <w:p w:rsidR="00384242" w:rsidRDefault="00384242" w:rsidP="00D7458F">
            <w:pPr>
              <w:spacing w:line="360" w:lineRule="auto"/>
              <w:rPr>
                <w:rtl/>
              </w:rPr>
            </w:pPr>
            <w:r>
              <w:rPr>
                <w:rFonts w:hint="cs"/>
                <w:rtl/>
              </w:rPr>
              <w:t>גדול מווירוס</w:t>
            </w:r>
          </w:p>
        </w:tc>
      </w:tr>
      <w:tr w:rsidR="00384242" w:rsidTr="00D7458F">
        <w:tc>
          <w:tcPr>
            <w:tcW w:w="2765" w:type="dxa"/>
          </w:tcPr>
          <w:p w:rsidR="00384242" w:rsidRDefault="00384242" w:rsidP="00D7458F">
            <w:pPr>
              <w:spacing w:line="360" w:lineRule="auto"/>
              <w:rPr>
                <w:rtl/>
              </w:rPr>
            </w:pPr>
            <w:r>
              <w:rPr>
                <w:rFonts w:hint="cs"/>
                <w:rtl/>
              </w:rPr>
              <w:t>טיפול באנטיביוטיקה</w:t>
            </w:r>
          </w:p>
        </w:tc>
        <w:tc>
          <w:tcPr>
            <w:tcW w:w="2765" w:type="dxa"/>
          </w:tcPr>
          <w:p w:rsidR="00384242" w:rsidRDefault="00384242" w:rsidP="00D7458F">
            <w:pPr>
              <w:spacing w:line="360" w:lineRule="auto"/>
              <w:rPr>
                <w:rtl/>
              </w:rPr>
            </w:pPr>
            <w:r>
              <w:rPr>
                <w:rFonts w:hint="cs"/>
                <w:rtl/>
              </w:rPr>
              <w:t>אין השפעה</w:t>
            </w:r>
          </w:p>
        </w:tc>
        <w:tc>
          <w:tcPr>
            <w:tcW w:w="2766" w:type="dxa"/>
          </w:tcPr>
          <w:p w:rsidR="00384242" w:rsidRDefault="00384242" w:rsidP="00D7458F">
            <w:pPr>
              <w:spacing w:line="360" w:lineRule="auto"/>
              <w:rPr>
                <w:rtl/>
              </w:rPr>
            </w:pPr>
            <w:r>
              <w:rPr>
                <w:rFonts w:hint="cs"/>
                <w:rtl/>
              </w:rPr>
              <w:t>משמיד חיידקים</w:t>
            </w:r>
          </w:p>
        </w:tc>
      </w:tr>
      <w:tr w:rsidR="00384242" w:rsidTr="00D7458F">
        <w:tc>
          <w:tcPr>
            <w:tcW w:w="2765" w:type="dxa"/>
          </w:tcPr>
          <w:p w:rsidR="00384242" w:rsidRDefault="00384242" w:rsidP="00D7458F">
            <w:pPr>
              <w:spacing w:line="360" w:lineRule="auto"/>
              <w:rPr>
                <w:rtl/>
              </w:rPr>
            </w:pPr>
            <w:r>
              <w:rPr>
                <w:rFonts w:hint="cs"/>
                <w:rtl/>
              </w:rPr>
              <w:t>משך דור (באדם 25 שנה)</w:t>
            </w:r>
          </w:p>
        </w:tc>
        <w:tc>
          <w:tcPr>
            <w:tcW w:w="2765" w:type="dxa"/>
          </w:tcPr>
          <w:p w:rsidR="00384242" w:rsidRDefault="00384242" w:rsidP="00D7458F">
            <w:pPr>
              <w:spacing w:line="360" w:lineRule="auto"/>
              <w:rPr>
                <w:rtl/>
              </w:rPr>
            </w:pPr>
            <w:r>
              <w:rPr>
                <w:rFonts w:hint="cs"/>
                <w:rtl/>
              </w:rPr>
              <w:t>קצר ביותר-שעות</w:t>
            </w:r>
          </w:p>
        </w:tc>
        <w:tc>
          <w:tcPr>
            <w:tcW w:w="2766" w:type="dxa"/>
          </w:tcPr>
          <w:p w:rsidR="00384242" w:rsidRDefault="00384242" w:rsidP="00D7458F">
            <w:pPr>
              <w:spacing w:line="360" w:lineRule="auto"/>
              <w:rPr>
                <w:rtl/>
              </w:rPr>
            </w:pPr>
            <w:r>
              <w:rPr>
                <w:rFonts w:hint="cs"/>
                <w:rtl/>
              </w:rPr>
              <w:t>קצר ביותר-שעות</w:t>
            </w:r>
          </w:p>
        </w:tc>
      </w:tr>
      <w:bookmarkEnd w:id="0"/>
    </w:tbl>
    <w:p w:rsidR="00384242" w:rsidRDefault="00384242" w:rsidP="00384242">
      <w:pPr>
        <w:rPr>
          <w:rtl/>
        </w:rPr>
      </w:pPr>
    </w:p>
    <w:tbl>
      <w:tblPr>
        <w:tblStyle w:val="a3"/>
        <w:tblpPr w:leftFromText="180" w:rightFromText="180" w:vertAnchor="page" w:horzAnchor="margin" w:tblpY="2686"/>
        <w:bidiVisual/>
        <w:tblW w:w="0" w:type="auto"/>
        <w:tblLook w:val="04A0" w:firstRow="1" w:lastRow="0" w:firstColumn="1" w:lastColumn="0" w:noHBand="0" w:noVBand="1"/>
      </w:tblPr>
      <w:tblGrid>
        <w:gridCol w:w="1775"/>
        <w:gridCol w:w="6521"/>
      </w:tblGrid>
      <w:tr w:rsidR="0087139C" w:rsidTr="00D7458F">
        <w:tc>
          <w:tcPr>
            <w:tcW w:w="1775" w:type="dxa"/>
          </w:tcPr>
          <w:p w:rsidR="0087139C" w:rsidRDefault="0087139C" w:rsidP="00D7458F">
            <w:pPr>
              <w:rPr>
                <w:b/>
                <w:bCs/>
                <w:rtl/>
              </w:rPr>
            </w:pPr>
            <w:r>
              <w:rPr>
                <w:rFonts w:hint="cs"/>
                <w:b/>
                <w:bCs/>
                <w:rtl/>
              </w:rPr>
              <w:t>תחום דעת</w:t>
            </w:r>
          </w:p>
        </w:tc>
        <w:tc>
          <w:tcPr>
            <w:tcW w:w="6521" w:type="dxa"/>
          </w:tcPr>
          <w:p w:rsidR="0087139C" w:rsidRPr="00EF5189" w:rsidRDefault="0087139C" w:rsidP="00D7458F">
            <w:pPr>
              <w:rPr>
                <w:rtl/>
              </w:rPr>
            </w:pPr>
            <w:r w:rsidRPr="00EF5189">
              <w:rPr>
                <w:rFonts w:hint="cs"/>
                <w:rtl/>
              </w:rPr>
              <w:t>ביולוגיה, השכלה כללית</w:t>
            </w:r>
          </w:p>
        </w:tc>
      </w:tr>
      <w:tr w:rsidR="0087139C" w:rsidTr="00D7458F">
        <w:tc>
          <w:tcPr>
            <w:tcW w:w="1775" w:type="dxa"/>
          </w:tcPr>
          <w:p w:rsidR="0087139C" w:rsidRDefault="0087139C" w:rsidP="00D7458F">
            <w:pPr>
              <w:rPr>
                <w:b/>
                <w:bCs/>
                <w:rtl/>
              </w:rPr>
            </w:pPr>
            <w:r>
              <w:rPr>
                <w:rFonts w:hint="cs"/>
                <w:b/>
                <w:bCs/>
                <w:rtl/>
              </w:rPr>
              <w:t>נושא</w:t>
            </w:r>
          </w:p>
        </w:tc>
        <w:tc>
          <w:tcPr>
            <w:tcW w:w="6521" w:type="dxa"/>
          </w:tcPr>
          <w:p w:rsidR="0087139C" w:rsidRPr="00EF5189" w:rsidRDefault="0087139C" w:rsidP="00D7458F">
            <w:pPr>
              <w:rPr>
                <w:rtl/>
              </w:rPr>
            </w:pPr>
            <w:r w:rsidRPr="00EF5189">
              <w:rPr>
                <w:rFonts w:hint="cs"/>
                <w:rtl/>
              </w:rPr>
              <w:t>השוואה בין נגיף לחיידק</w:t>
            </w:r>
          </w:p>
        </w:tc>
      </w:tr>
      <w:tr w:rsidR="0087139C" w:rsidTr="00D7458F">
        <w:tc>
          <w:tcPr>
            <w:tcW w:w="1775" w:type="dxa"/>
          </w:tcPr>
          <w:p w:rsidR="0087139C" w:rsidRDefault="0087139C" w:rsidP="00D7458F">
            <w:pPr>
              <w:rPr>
                <w:b/>
                <w:bCs/>
                <w:rtl/>
              </w:rPr>
            </w:pPr>
            <w:r>
              <w:rPr>
                <w:rFonts w:hint="cs"/>
                <w:b/>
                <w:bCs/>
                <w:rtl/>
              </w:rPr>
              <w:t>זמן</w:t>
            </w:r>
          </w:p>
        </w:tc>
        <w:tc>
          <w:tcPr>
            <w:tcW w:w="6521" w:type="dxa"/>
          </w:tcPr>
          <w:p w:rsidR="0087139C" w:rsidRPr="00EF5189" w:rsidRDefault="0087139C" w:rsidP="00D7458F">
            <w:pPr>
              <w:rPr>
                <w:rtl/>
              </w:rPr>
            </w:pPr>
            <w:r w:rsidRPr="00EF5189">
              <w:rPr>
                <w:rFonts w:hint="cs"/>
                <w:rtl/>
              </w:rPr>
              <w:t>30-35 דקות</w:t>
            </w:r>
          </w:p>
        </w:tc>
      </w:tr>
      <w:tr w:rsidR="0087139C" w:rsidTr="00D7458F">
        <w:tc>
          <w:tcPr>
            <w:tcW w:w="1775" w:type="dxa"/>
          </w:tcPr>
          <w:p w:rsidR="0087139C" w:rsidRDefault="0087139C" w:rsidP="00D7458F">
            <w:pPr>
              <w:rPr>
                <w:b/>
                <w:bCs/>
                <w:rtl/>
              </w:rPr>
            </w:pPr>
            <w:r>
              <w:rPr>
                <w:rFonts w:hint="cs"/>
                <w:b/>
                <w:bCs/>
                <w:rtl/>
              </w:rPr>
              <w:t>אוכלוסיית היעד</w:t>
            </w:r>
          </w:p>
        </w:tc>
        <w:tc>
          <w:tcPr>
            <w:tcW w:w="6521" w:type="dxa"/>
          </w:tcPr>
          <w:p w:rsidR="0087139C" w:rsidRPr="00EF5189" w:rsidRDefault="0087139C" w:rsidP="00D7458F">
            <w:pPr>
              <w:rPr>
                <w:rtl/>
              </w:rPr>
            </w:pPr>
            <w:r w:rsidRPr="00EF5189">
              <w:rPr>
                <w:rFonts w:hint="cs"/>
                <w:rtl/>
              </w:rPr>
              <w:t>תלמידים בכיתות ז'-י"ב</w:t>
            </w:r>
          </w:p>
        </w:tc>
      </w:tr>
      <w:tr w:rsidR="0087139C" w:rsidTr="00D7458F">
        <w:tc>
          <w:tcPr>
            <w:tcW w:w="1775" w:type="dxa"/>
          </w:tcPr>
          <w:p w:rsidR="0087139C" w:rsidRDefault="0087139C" w:rsidP="00D7458F">
            <w:pPr>
              <w:rPr>
                <w:b/>
                <w:bCs/>
                <w:rtl/>
              </w:rPr>
            </w:pPr>
            <w:r>
              <w:rPr>
                <w:rFonts w:hint="cs"/>
                <w:b/>
                <w:bCs/>
                <w:rtl/>
              </w:rPr>
              <w:t>מטרות</w:t>
            </w:r>
          </w:p>
        </w:tc>
        <w:tc>
          <w:tcPr>
            <w:tcW w:w="6521" w:type="dxa"/>
          </w:tcPr>
          <w:p w:rsidR="0087139C" w:rsidRDefault="0087139C" w:rsidP="00D7458F">
            <w:pPr>
              <w:pStyle w:val="a4"/>
              <w:numPr>
                <w:ilvl w:val="0"/>
                <w:numId w:val="1"/>
              </w:numPr>
              <w:rPr>
                <w:rtl/>
              </w:rPr>
            </w:pPr>
            <w:r>
              <w:rPr>
                <w:rFonts w:hint="cs"/>
                <w:rtl/>
              </w:rPr>
              <w:t>רלוונטיות לעולמו של הלומד בתקופה זו</w:t>
            </w:r>
          </w:p>
          <w:p w:rsidR="0087139C" w:rsidRDefault="0087139C" w:rsidP="00D7458F">
            <w:pPr>
              <w:pStyle w:val="a4"/>
              <w:numPr>
                <w:ilvl w:val="0"/>
                <w:numId w:val="1"/>
              </w:numPr>
            </w:pPr>
            <w:r>
              <w:rPr>
                <w:rFonts w:hint="cs"/>
                <w:rtl/>
              </w:rPr>
              <w:t>איתור מידע</w:t>
            </w:r>
          </w:p>
          <w:p w:rsidR="0087139C" w:rsidRPr="00EF5189" w:rsidRDefault="0087139C" w:rsidP="00D7458F">
            <w:pPr>
              <w:pStyle w:val="a4"/>
              <w:numPr>
                <w:ilvl w:val="0"/>
                <w:numId w:val="1"/>
              </w:numPr>
              <w:rPr>
                <w:rtl/>
              </w:rPr>
            </w:pPr>
            <w:r>
              <w:rPr>
                <w:rFonts w:hint="cs"/>
                <w:rtl/>
              </w:rPr>
              <w:t>השוואה מתוך סוגים שונים של טקסט</w:t>
            </w:r>
          </w:p>
        </w:tc>
      </w:tr>
      <w:tr w:rsidR="0087139C" w:rsidTr="00D7458F">
        <w:tc>
          <w:tcPr>
            <w:tcW w:w="1775" w:type="dxa"/>
          </w:tcPr>
          <w:p w:rsidR="0087139C" w:rsidRDefault="0087139C" w:rsidP="00D7458F">
            <w:pPr>
              <w:rPr>
                <w:b/>
                <w:bCs/>
                <w:rtl/>
              </w:rPr>
            </w:pPr>
            <w:r>
              <w:rPr>
                <w:rFonts w:hint="cs"/>
                <w:b/>
                <w:bCs/>
                <w:rtl/>
              </w:rPr>
              <w:t xml:space="preserve">מיומנויות </w:t>
            </w:r>
          </w:p>
        </w:tc>
        <w:tc>
          <w:tcPr>
            <w:tcW w:w="6521" w:type="dxa"/>
          </w:tcPr>
          <w:p w:rsidR="0087139C" w:rsidRDefault="0087139C" w:rsidP="00D7458F">
            <w:pPr>
              <w:pStyle w:val="a4"/>
              <w:numPr>
                <w:ilvl w:val="0"/>
                <w:numId w:val="2"/>
              </w:numPr>
              <w:rPr>
                <w:rtl/>
              </w:rPr>
            </w:pPr>
            <w:r>
              <w:rPr>
                <w:rFonts w:hint="cs"/>
                <w:rtl/>
              </w:rPr>
              <w:t>איתור מידע בטקסט רציף</w:t>
            </w:r>
          </w:p>
          <w:p w:rsidR="0087139C" w:rsidRPr="00EF5189" w:rsidRDefault="0087139C" w:rsidP="00D7458F">
            <w:pPr>
              <w:pStyle w:val="a4"/>
              <w:numPr>
                <w:ilvl w:val="0"/>
                <w:numId w:val="2"/>
              </w:numPr>
              <w:rPr>
                <w:rtl/>
              </w:rPr>
            </w:pPr>
            <w:r>
              <w:rPr>
                <w:rFonts w:hint="cs"/>
                <w:rtl/>
              </w:rPr>
              <w:t>איתור מידע בטקסט לא רציף- מתוך סרטון</w:t>
            </w:r>
          </w:p>
          <w:p w:rsidR="0087139C" w:rsidRDefault="0087139C" w:rsidP="00D7458F">
            <w:pPr>
              <w:pStyle w:val="a4"/>
              <w:numPr>
                <w:ilvl w:val="0"/>
                <w:numId w:val="2"/>
              </w:numPr>
              <w:rPr>
                <w:rtl/>
              </w:rPr>
            </w:pPr>
            <w:r w:rsidRPr="00EF5189">
              <w:rPr>
                <w:rFonts w:hint="cs"/>
                <w:rtl/>
              </w:rPr>
              <w:t>אוריינות מידע בסביבה דיגיטלית</w:t>
            </w:r>
          </w:p>
          <w:p w:rsidR="0087139C" w:rsidRPr="00EF5189" w:rsidRDefault="0087139C" w:rsidP="00D7458F">
            <w:pPr>
              <w:pStyle w:val="a4"/>
              <w:numPr>
                <w:ilvl w:val="0"/>
                <w:numId w:val="2"/>
              </w:numPr>
              <w:rPr>
                <w:rtl/>
              </w:rPr>
            </w:pPr>
            <w:r>
              <w:rPr>
                <w:rFonts w:hint="cs"/>
                <w:rtl/>
              </w:rPr>
              <w:t>השוואה על פי תבחינים נתונים</w:t>
            </w:r>
          </w:p>
        </w:tc>
      </w:tr>
    </w:tbl>
    <w:p w:rsidR="00384242" w:rsidRDefault="00384242" w:rsidP="00384242">
      <w:pPr>
        <w:rPr>
          <w:rtl/>
        </w:rPr>
      </w:pPr>
    </w:p>
    <w:p w:rsidR="00384242" w:rsidRDefault="00384242">
      <w:pPr>
        <w:rPr>
          <w:rtl/>
        </w:rPr>
      </w:pPr>
    </w:p>
    <w:sectPr w:rsidR="00384242" w:rsidSect="0012620A">
      <w:footerReference w:type="default" r:id="rId12"/>
      <w:pgSz w:w="11906" w:h="16838"/>
      <w:pgMar w:top="1135" w:right="1800" w:bottom="709"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F44" w:rsidRDefault="00525F44" w:rsidP="00A60BAB">
      <w:pPr>
        <w:spacing w:after="0" w:line="240" w:lineRule="auto"/>
      </w:pPr>
      <w:r>
        <w:separator/>
      </w:r>
    </w:p>
  </w:endnote>
  <w:endnote w:type="continuationSeparator" w:id="0">
    <w:p w:rsidR="00525F44" w:rsidRDefault="00525F44" w:rsidP="00A60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792" w:rsidRDefault="00BE3792" w:rsidP="00BE3792">
    <w:pPr>
      <w:pStyle w:val="a7"/>
      <w:rPr>
        <w:rtl/>
        <w:cs/>
      </w:rPr>
    </w:pPr>
    <w:r>
      <w:rPr>
        <w:rFonts w:hint="cs"/>
        <w:rtl/>
      </w:rPr>
      <w:t>אורית זיו   22.4.2020</w:t>
    </w:r>
  </w:p>
  <w:p w:rsidR="00A60BAB" w:rsidRDefault="00A60BA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F44" w:rsidRDefault="00525F44" w:rsidP="00A60BAB">
      <w:pPr>
        <w:spacing w:after="0" w:line="240" w:lineRule="auto"/>
      </w:pPr>
      <w:r>
        <w:separator/>
      </w:r>
    </w:p>
  </w:footnote>
  <w:footnote w:type="continuationSeparator" w:id="0">
    <w:p w:rsidR="00525F44" w:rsidRDefault="00525F44" w:rsidP="00A60B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F39BF"/>
    <w:multiLevelType w:val="hybridMultilevel"/>
    <w:tmpl w:val="2B42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7764B2"/>
    <w:multiLevelType w:val="hybridMultilevel"/>
    <w:tmpl w:val="7E202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DEE"/>
    <w:rsid w:val="000265BC"/>
    <w:rsid w:val="0012620A"/>
    <w:rsid w:val="001403ED"/>
    <w:rsid w:val="001E0D7D"/>
    <w:rsid w:val="001E47FC"/>
    <w:rsid w:val="001F2D58"/>
    <w:rsid w:val="00211240"/>
    <w:rsid w:val="002212AE"/>
    <w:rsid w:val="00283AB1"/>
    <w:rsid w:val="002A5A1C"/>
    <w:rsid w:val="002F15AC"/>
    <w:rsid w:val="002F6467"/>
    <w:rsid w:val="00384242"/>
    <w:rsid w:val="003B3328"/>
    <w:rsid w:val="004148FD"/>
    <w:rsid w:val="00415DEE"/>
    <w:rsid w:val="004D5243"/>
    <w:rsid w:val="00517AA5"/>
    <w:rsid w:val="00525F44"/>
    <w:rsid w:val="006045A8"/>
    <w:rsid w:val="00620392"/>
    <w:rsid w:val="006209E4"/>
    <w:rsid w:val="006632FD"/>
    <w:rsid w:val="007668F4"/>
    <w:rsid w:val="0079594D"/>
    <w:rsid w:val="007B4604"/>
    <w:rsid w:val="00812F38"/>
    <w:rsid w:val="00825A99"/>
    <w:rsid w:val="00843C14"/>
    <w:rsid w:val="0087139C"/>
    <w:rsid w:val="00876B4D"/>
    <w:rsid w:val="00893876"/>
    <w:rsid w:val="00895D9D"/>
    <w:rsid w:val="008C569E"/>
    <w:rsid w:val="008F0631"/>
    <w:rsid w:val="009A295B"/>
    <w:rsid w:val="00A211D0"/>
    <w:rsid w:val="00A60BAB"/>
    <w:rsid w:val="00A91223"/>
    <w:rsid w:val="00AB4191"/>
    <w:rsid w:val="00AB6E57"/>
    <w:rsid w:val="00B12346"/>
    <w:rsid w:val="00B34C24"/>
    <w:rsid w:val="00B61F55"/>
    <w:rsid w:val="00B74A3C"/>
    <w:rsid w:val="00BE3792"/>
    <w:rsid w:val="00BF4BDF"/>
    <w:rsid w:val="00C36DA3"/>
    <w:rsid w:val="00C44BA6"/>
    <w:rsid w:val="00C80196"/>
    <w:rsid w:val="00CE0DB8"/>
    <w:rsid w:val="00DC3973"/>
    <w:rsid w:val="00DC6F53"/>
    <w:rsid w:val="00DE6009"/>
    <w:rsid w:val="00E105D5"/>
    <w:rsid w:val="00E93CCF"/>
    <w:rsid w:val="00F1697A"/>
    <w:rsid w:val="00F6150A"/>
    <w:rsid w:val="00FA4E0F"/>
    <w:rsid w:val="00FF47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36C15-4095-4831-AEA7-2E85C8A68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DE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5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5DEE"/>
    <w:pPr>
      <w:ind w:left="720"/>
      <w:contextualSpacing/>
    </w:pPr>
  </w:style>
  <w:style w:type="character" w:styleId="Hyperlink">
    <w:name w:val="Hyperlink"/>
    <w:basedOn w:val="a0"/>
    <w:uiPriority w:val="99"/>
    <w:unhideWhenUsed/>
    <w:rsid w:val="00B61F55"/>
    <w:rPr>
      <w:color w:val="0563C1" w:themeColor="hyperlink"/>
      <w:u w:val="single"/>
    </w:rPr>
  </w:style>
  <w:style w:type="paragraph" w:styleId="a5">
    <w:name w:val="header"/>
    <w:basedOn w:val="a"/>
    <w:link w:val="a6"/>
    <w:uiPriority w:val="99"/>
    <w:unhideWhenUsed/>
    <w:rsid w:val="00A60BAB"/>
    <w:pPr>
      <w:tabs>
        <w:tab w:val="center" w:pos="4153"/>
        <w:tab w:val="right" w:pos="8306"/>
      </w:tabs>
      <w:spacing w:after="0" w:line="240" w:lineRule="auto"/>
    </w:pPr>
  </w:style>
  <w:style w:type="character" w:customStyle="1" w:styleId="a6">
    <w:name w:val="כותרת עליונה תו"/>
    <w:basedOn w:val="a0"/>
    <w:link w:val="a5"/>
    <w:uiPriority w:val="99"/>
    <w:rsid w:val="00A60BAB"/>
  </w:style>
  <w:style w:type="paragraph" w:styleId="a7">
    <w:name w:val="footer"/>
    <w:basedOn w:val="a"/>
    <w:link w:val="a8"/>
    <w:uiPriority w:val="99"/>
    <w:unhideWhenUsed/>
    <w:rsid w:val="00A60BAB"/>
    <w:pPr>
      <w:tabs>
        <w:tab w:val="center" w:pos="4153"/>
        <w:tab w:val="right" w:pos="8306"/>
      </w:tabs>
      <w:spacing w:after="0" w:line="240" w:lineRule="auto"/>
    </w:pPr>
  </w:style>
  <w:style w:type="character" w:customStyle="1" w:styleId="a8">
    <w:name w:val="כותרת תחתונה תו"/>
    <w:basedOn w:val="a0"/>
    <w:link w:val="a7"/>
    <w:uiPriority w:val="99"/>
    <w:rsid w:val="00A60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789986">
      <w:bodyDiv w:val="1"/>
      <w:marLeft w:val="0"/>
      <w:marRight w:val="0"/>
      <w:marTop w:val="0"/>
      <w:marBottom w:val="0"/>
      <w:divBdr>
        <w:top w:val="none" w:sz="0" w:space="0" w:color="auto"/>
        <w:left w:val="none" w:sz="0" w:space="0" w:color="auto"/>
        <w:bottom w:val="none" w:sz="0" w:space="0" w:color="auto"/>
        <w:right w:val="none" w:sz="0" w:space="0" w:color="auto"/>
      </w:divBdr>
    </w:div>
    <w:div w:id="199715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D7%97%D7%99%D7%99%D7%93%D7%A7%D7%99%D7%9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wikipedia.org/wiki/%D7%A0%D7%92%D7%99%D7%A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89Sy-o5f-kc"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youtu.be/89Sy-o5f-kc"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3</Pages>
  <Words>501</Words>
  <Characters>2505</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 רית</dc:creator>
  <cp:keywords/>
  <dc:description/>
  <cp:lastModifiedBy>או רית</cp:lastModifiedBy>
  <cp:revision>57</cp:revision>
  <dcterms:created xsi:type="dcterms:W3CDTF">2020-04-22T18:19:00Z</dcterms:created>
  <dcterms:modified xsi:type="dcterms:W3CDTF">2020-04-26T16:52:00Z</dcterms:modified>
</cp:coreProperties>
</file>